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Функциональный и стоимостной анализ</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предприятий и организаций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0A6098B" w:rsidR="00A77598" w:rsidRPr="00EE086D" w:rsidRDefault="00EE086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74AAD" w:rsidRDefault="007A7979" w:rsidP="00511619">
            <w:pPr>
              <w:rPr>
                <w:rFonts w:ascii="Times New Roman" w:hAnsi="Times New Roman" w:cs="Times New Roman"/>
                <w:sz w:val="20"/>
                <w:szCs w:val="20"/>
              </w:rPr>
            </w:pPr>
            <w:proofErr w:type="spellStart"/>
            <w:r w:rsidRPr="00374AAD">
              <w:rPr>
                <w:rFonts w:ascii="Times New Roman" w:hAnsi="Times New Roman" w:cs="Times New Roman"/>
                <w:sz w:val="20"/>
                <w:szCs w:val="20"/>
              </w:rPr>
              <w:t>к.т</w:t>
            </w:r>
            <w:proofErr w:type="gramStart"/>
            <w:r w:rsidRPr="00374AAD">
              <w:rPr>
                <w:rFonts w:ascii="Times New Roman" w:hAnsi="Times New Roman" w:cs="Times New Roman"/>
                <w:sz w:val="20"/>
                <w:szCs w:val="20"/>
              </w:rPr>
              <w:t>.н</w:t>
            </w:r>
            <w:proofErr w:type="spellEnd"/>
            <w:proofErr w:type="gramEnd"/>
            <w:r w:rsidRPr="00374AAD">
              <w:rPr>
                <w:rFonts w:ascii="Times New Roman" w:hAnsi="Times New Roman" w:cs="Times New Roman"/>
                <w:sz w:val="20"/>
                <w:szCs w:val="20"/>
              </w:rPr>
              <w:t>, Альгина Татьяна Борисовна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56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52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56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391C34D" w:rsidR="004475DA" w:rsidRPr="00EE086D" w:rsidRDefault="00EE086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BAAA70D" w14:textId="77777777" w:rsidR="00374AAD"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4975202" w:history="1">
            <w:r w:rsidR="00374AAD" w:rsidRPr="004549CA">
              <w:rPr>
                <w:rStyle w:val="a8"/>
                <w:rFonts w:ascii="Times New Roman" w:hAnsi="Times New Roman" w:cs="Times New Roman"/>
                <w:b/>
                <w:noProof/>
              </w:rPr>
              <w:t>1. ЦЕЛИ ОСВОЕНИЯ ДИСЦИПЛИНЫ</w:t>
            </w:r>
            <w:r w:rsidR="00374AAD">
              <w:rPr>
                <w:noProof/>
                <w:webHidden/>
              </w:rPr>
              <w:tab/>
            </w:r>
            <w:r w:rsidR="00374AAD">
              <w:rPr>
                <w:noProof/>
                <w:webHidden/>
              </w:rPr>
              <w:fldChar w:fldCharType="begin"/>
            </w:r>
            <w:r w:rsidR="00374AAD">
              <w:rPr>
                <w:noProof/>
                <w:webHidden/>
              </w:rPr>
              <w:instrText xml:space="preserve"> PAGEREF _Toc214975202 \h </w:instrText>
            </w:r>
            <w:r w:rsidR="00374AAD">
              <w:rPr>
                <w:noProof/>
                <w:webHidden/>
              </w:rPr>
            </w:r>
            <w:r w:rsidR="00374AAD">
              <w:rPr>
                <w:noProof/>
                <w:webHidden/>
              </w:rPr>
              <w:fldChar w:fldCharType="separate"/>
            </w:r>
            <w:r w:rsidR="00374AAD">
              <w:rPr>
                <w:noProof/>
                <w:webHidden/>
              </w:rPr>
              <w:t>3</w:t>
            </w:r>
            <w:r w:rsidR="00374AAD">
              <w:rPr>
                <w:noProof/>
                <w:webHidden/>
              </w:rPr>
              <w:fldChar w:fldCharType="end"/>
            </w:r>
          </w:hyperlink>
        </w:p>
        <w:p w14:paraId="4CD76953" w14:textId="77777777" w:rsidR="00374AAD" w:rsidRDefault="007A6855">
          <w:pPr>
            <w:pStyle w:val="11"/>
            <w:tabs>
              <w:tab w:val="right" w:leader="dot" w:pos="9345"/>
            </w:tabs>
            <w:rPr>
              <w:rFonts w:eastAsiaTheme="minorEastAsia"/>
              <w:noProof/>
              <w:lang w:eastAsia="ru-RU"/>
            </w:rPr>
          </w:pPr>
          <w:hyperlink w:anchor="_Toc214975203" w:history="1">
            <w:r w:rsidR="00374AAD" w:rsidRPr="004549CA">
              <w:rPr>
                <w:rStyle w:val="a8"/>
                <w:rFonts w:ascii="Times New Roman" w:hAnsi="Times New Roman" w:cs="Times New Roman"/>
                <w:b/>
                <w:noProof/>
              </w:rPr>
              <w:t>2. МЕСТО ДИСЦИПЛИНЫ В СТРУКТУРЕ ОБРАЗОВАТЕЛЬНОЙ ПРОГРАММЫ</w:t>
            </w:r>
            <w:r w:rsidR="00374AAD">
              <w:rPr>
                <w:noProof/>
                <w:webHidden/>
              </w:rPr>
              <w:tab/>
            </w:r>
            <w:r w:rsidR="00374AAD">
              <w:rPr>
                <w:noProof/>
                <w:webHidden/>
              </w:rPr>
              <w:fldChar w:fldCharType="begin"/>
            </w:r>
            <w:r w:rsidR="00374AAD">
              <w:rPr>
                <w:noProof/>
                <w:webHidden/>
              </w:rPr>
              <w:instrText xml:space="preserve"> PAGEREF _Toc214975203 \h </w:instrText>
            </w:r>
            <w:r w:rsidR="00374AAD">
              <w:rPr>
                <w:noProof/>
                <w:webHidden/>
              </w:rPr>
            </w:r>
            <w:r w:rsidR="00374AAD">
              <w:rPr>
                <w:noProof/>
                <w:webHidden/>
              </w:rPr>
              <w:fldChar w:fldCharType="separate"/>
            </w:r>
            <w:r w:rsidR="00374AAD">
              <w:rPr>
                <w:noProof/>
                <w:webHidden/>
              </w:rPr>
              <w:t>3</w:t>
            </w:r>
            <w:r w:rsidR="00374AAD">
              <w:rPr>
                <w:noProof/>
                <w:webHidden/>
              </w:rPr>
              <w:fldChar w:fldCharType="end"/>
            </w:r>
          </w:hyperlink>
        </w:p>
        <w:p w14:paraId="7EF0798E" w14:textId="77777777" w:rsidR="00374AAD" w:rsidRDefault="007A6855">
          <w:pPr>
            <w:pStyle w:val="11"/>
            <w:tabs>
              <w:tab w:val="right" w:leader="dot" w:pos="9345"/>
            </w:tabs>
            <w:rPr>
              <w:rFonts w:eastAsiaTheme="minorEastAsia"/>
              <w:noProof/>
              <w:lang w:eastAsia="ru-RU"/>
            </w:rPr>
          </w:pPr>
          <w:hyperlink w:anchor="_Toc214975204" w:history="1">
            <w:r w:rsidR="00374AAD" w:rsidRPr="004549CA">
              <w:rPr>
                <w:rStyle w:val="a8"/>
                <w:rFonts w:ascii="Times New Roman" w:hAnsi="Times New Roman" w:cs="Times New Roman"/>
                <w:b/>
                <w:noProof/>
              </w:rPr>
              <w:t>3. ПЛАНИРУЕМЫЕ РЕЗУЛЬТАТЫ ОБУЧЕНИЯ ПО ДИСЦИПЛИНЕ</w:t>
            </w:r>
            <w:r w:rsidR="00374AAD">
              <w:rPr>
                <w:noProof/>
                <w:webHidden/>
              </w:rPr>
              <w:tab/>
            </w:r>
            <w:r w:rsidR="00374AAD">
              <w:rPr>
                <w:noProof/>
                <w:webHidden/>
              </w:rPr>
              <w:fldChar w:fldCharType="begin"/>
            </w:r>
            <w:r w:rsidR="00374AAD">
              <w:rPr>
                <w:noProof/>
                <w:webHidden/>
              </w:rPr>
              <w:instrText xml:space="preserve"> PAGEREF _Toc214975204 \h </w:instrText>
            </w:r>
            <w:r w:rsidR="00374AAD">
              <w:rPr>
                <w:noProof/>
                <w:webHidden/>
              </w:rPr>
            </w:r>
            <w:r w:rsidR="00374AAD">
              <w:rPr>
                <w:noProof/>
                <w:webHidden/>
              </w:rPr>
              <w:fldChar w:fldCharType="separate"/>
            </w:r>
            <w:r w:rsidR="00374AAD">
              <w:rPr>
                <w:noProof/>
                <w:webHidden/>
              </w:rPr>
              <w:t>3</w:t>
            </w:r>
            <w:r w:rsidR="00374AAD">
              <w:rPr>
                <w:noProof/>
                <w:webHidden/>
              </w:rPr>
              <w:fldChar w:fldCharType="end"/>
            </w:r>
          </w:hyperlink>
        </w:p>
        <w:p w14:paraId="6A7425B5" w14:textId="77777777" w:rsidR="00374AAD" w:rsidRDefault="007A6855">
          <w:pPr>
            <w:pStyle w:val="11"/>
            <w:tabs>
              <w:tab w:val="right" w:leader="dot" w:pos="9345"/>
            </w:tabs>
            <w:rPr>
              <w:rFonts w:eastAsiaTheme="minorEastAsia"/>
              <w:noProof/>
              <w:lang w:eastAsia="ru-RU"/>
            </w:rPr>
          </w:pPr>
          <w:hyperlink w:anchor="_Toc214975205" w:history="1">
            <w:r w:rsidR="00374AAD" w:rsidRPr="004549CA">
              <w:rPr>
                <w:rStyle w:val="a8"/>
                <w:rFonts w:ascii="Times New Roman" w:hAnsi="Times New Roman" w:cs="Times New Roman"/>
                <w:b/>
                <w:noProof/>
              </w:rPr>
              <w:t>4. СТРУКТУРА И СОДЕРЖАНИЕ ДИСЦИПЛИНЫ*</w:t>
            </w:r>
            <w:r w:rsidR="00374AAD">
              <w:rPr>
                <w:noProof/>
                <w:webHidden/>
              </w:rPr>
              <w:tab/>
            </w:r>
            <w:r w:rsidR="00374AAD">
              <w:rPr>
                <w:noProof/>
                <w:webHidden/>
              </w:rPr>
              <w:fldChar w:fldCharType="begin"/>
            </w:r>
            <w:r w:rsidR="00374AAD">
              <w:rPr>
                <w:noProof/>
                <w:webHidden/>
              </w:rPr>
              <w:instrText xml:space="preserve"> PAGEREF _Toc214975205 \h </w:instrText>
            </w:r>
            <w:r w:rsidR="00374AAD">
              <w:rPr>
                <w:noProof/>
                <w:webHidden/>
              </w:rPr>
            </w:r>
            <w:r w:rsidR="00374AAD">
              <w:rPr>
                <w:noProof/>
                <w:webHidden/>
              </w:rPr>
              <w:fldChar w:fldCharType="separate"/>
            </w:r>
            <w:r w:rsidR="00374AAD">
              <w:rPr>
                <w:noProof/>
                <w:webHidden/>
              </w:rPr>
              <w:t>4</w:t>
            </w:r>
            <w:r w:rsidR="00374AAD">
              <w:rPr>
                <w:noProof/>
                <w:webHidden/>
              </w:rPr>
              <w:fldChar w:fldCharType="end"/>
            </w:r>
          </w:hyperlink>
        </w:p>
        <w:p w14:paraId="04D78AF7" w14:textId="77777777" w:rsidR="00374AAD" w:rsidRDefault="007A6855">
          <w:pPr>
            <w:pStyle w:val="11"/>
            <w:tabs>
              <w:tab w:val="right" w:leader="dot" w:pos="9345"/>
            </w:tabs>
            <w:rPr>
              <w:rFonts w:eastAsiaTheme="minorEastAsia"/>
              <w:noProof/>
              <w:lang w:eastAsia="ru-RU"/>
            </w:rPr>
          </w:pPr>
          <w:hyperlink w:anchor="_Toc214975206" w:history="1">
            <w:r w:rsidR="00374AAD" w:rsidRPr="004549CA">
              <w:rPr>
                <w:rStyle w:val="a8"/>
                <w:rFonts w:ascii="Times New Roman" w:hAnsi="Times New Roman" w:cs="Times New Roman"/>
                <w:b/>
                <w:noProof/>
              </w:rPr>
              <w:t>5. УЧЕБНО-МЕТОДИЧЕСКОЕ И ИНФОРМАЦИОННОЕ ОБЕСПЕЧЕНИЕ ДИСЦИПЛИНЫ</w:t>
            </w:r>
            <w:r w:rsidR="00374AAD">
              <w:rPr>
                <w:noProof/>
                <w:webHidden/>
              </w:rPr>
              <w:tab/>
            </w:r>
            <w:r w:rsidR="00374AAD">
              <w:rPr>
                <w:noProof/>
                <w:webHidden/>
              </w:rPr>
              <w:fldChar w:fldCharType="begin"/>
            </w:r>
            <w:r w:rsidR="00374AAD">
              <w:rPr>
                <w:noProof/>
                <w:webHidden/>
              </w:rPr>
              <w:instrText xml:space="preserve"> PAGEREF _Toc214975206 \h </w:instrText>
            </w:r>
            <w:r w:rsidR="00374AAD">
              <w:rPr>
                <w:noProof/>
                <w:webHidden/>
              </w:rPr>
            </w:r>
            <w:r w:rsidR="00374AAD">
              <w:rPr>
                <w:noProof/>
                <w:webHidden/>
              </w:rPr>
              <w:fldChar w:fldCharType="separate"/>
            </w:r>
            <w:r w:rsidR="00374AAD">
              <w:rPr>
                <w:noProof/>
                <w:webHidden/>
              </w:rPr>
              <w:t>6</w:t>
            </w:r>
            <w:r w:rsidR="00374AAD">
              <w:rPr>
                <w:noProof/>
                <w:webHidden/>
              </w:rPr>
              <w:fldChar w:fldCharType="end"/>
            </w:r>
          </w:hyperlink>
        </w:p>
        <w:p w14:paraId="5BFAE305" w14:textId="77777777" w:rsidR="00374AAD" w:rsidRDefault="007A6855">
          <w:pPr>
            <w:pStyle w:val="21"/>
            <w:tabs>
              <w:tab w:val="right" w:leader="dot" w:pos="9345"/>
            </w:tabs>
            <w:rPr>
              <w:rFonts w:eastAsiaTheme="minorEastAsia"/>
              <w:noProof/>
              <w:lang w:eastAsia="ru-RU"/>
            </w:rPr>
          </w:pPr>
          <w:hyperlink w:anchor="_Toc214975207" w:history="1">
            <w:r w:rsidR="00374AAD" w:rsidRPr="004549CA">
              <w:rPr>
                <w:rStyle w:val="a8"/>
                <w:rFonts w:ascii="Times New Roman" w:hAnsi="Times New Roman" w:cs="Times New Roman"/>
                <w:b/>
                <w:noProof/>
              </w:rPr>
              <w:t>5.1 Рекомендуемая литература</w:t>
            </w:r>
            <w:r w:rsidR="00374AAD">
              <w:rPr>
                <w:noProof/>
                <w:webHidden/>
              </w:rPr>
              <w:tab/>
            </w:r>
            <w:r w:rsidR="00374AAD">
              <w:rPr>
                <w:noProof/>
                <w:webHidden/>
              </w:rPr>
              <w:fldChar w:fldCharType="begin"/>
            </w:r>
            <w:r w:rsidR="00374AAD">
              <w:rPr>
                <w:noProof/>
                <w:webHidden/>
              </w:rPr>
              <w:instrText xml:space="preserve"> PAGEREF _Toc214975207 \h </w:instrText>
            </w:r>
            <w:r w:rsidR="00374AAD">
              <w:rPr>
                <w:noProof/>
                <w:webHidden/>
              </w:rPr>
            </w:r>
            <w:r w:rsidR="00374AAD">
              <w:rPr>
                <w:noProof/>
                <w:webHidden/>
              </w:rPr>
              <w:fldChar w:fldCharType="separate"/>
            </w:r>
            <w:r w:rsidR="00374AAD">
              <w:rPr>
                <w:noProof/>
                <w:webHidden/>
              </w:rPr>
              <w:t>6</w:t>
            </w:r>
            <w:r w:rsidR="00374AAD">
              <w:rPr>
                <w:noProof/>
                <w:webHidden/>
              </w:rPr>
              <w:fldChar w:fldCharType="end"/>
            </w:r>
          </w:hyperlink>
        </w:p>
        <w:p w14:paraId="42E426FC" w14:textId="77777777" w:rsidR="00374AAD" w:rsidRDefault="007A6855">
          <w:pPr>
            <w:pStyle w:val="21"/>
            <w:tabs>
              <w:tab w:val="right" w:leader="dot" w:pos="9345"/>
            </w:tabs>
            <w:rPr>
              <w:rFonts w:eastAsiaTheme="minorEastAsia"/>
              <w:noProof/>
              <w:lang w:eastAsia="ru-RU"/>
            </w:rPr>
          </w:pPr>
          <w:hyperlink w:anchor="_Toc214975208" w:history="1">
            <w:r w:rsidR="00374AAD" w:rsidRPr="004549CA">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374AAD">
              <w:rPr>
                <w:noProof/>
                <w:webHidden/>
              </w:rPr>
              <w:tab/>
            </w:r>
            <w:r w:rsidR="00374AAD">
              <w:rPr>
                <w:noProof/>
                <w:webHidden/>
              </w:rPr>
              <w:fldChar w:fldCharType="begin"/>
            </w:r>
            <w:r w:rsidR="00374AAD">
              <w:rPr>
                <w:noProof/>
                <w:webHidden/>
              </w:rPr>
              <w:instrText xml:space="preserve"> PAGEREF _Toc214975208 \h </w:instrText>
            </w:r>
            <w:r w:rsidR="00374AAD">
              <w:rPr>
                <w:noProof/>
                <w:webHidden/>
              </w:rPr>
            </w:r>
            <w:r w:rsidR="00374AAD">
              <w:rPr>
                <w:noProof/>
                <w:webHidden/>
              </w:rPr>
              <w:fldChar w:fldCharType="separate"/>
            </w:r>
            <w:r w:rsidR="00374AAD">
              <w:rPr>
                <w:noProof/>
                <w:webHidden/>
              </w:rPr>
              <w:t>6</w:t>
            </w:r>
            <w:r w:rsidR="00374AAD">
              <w:rPr>
                <w:noProof/>
                <w:webHidden/>
              </w:rPr>
              <w:fldChar w:fldCharType="end"/>
            </w:r>
          </w:hyperlink>
        </w:p>
        <w:p w14:paraId="45B8682A" w14:textId="77777777" w:rsidR="00374AAD" w:rsidRDefault="007A6855">
          <w:pPr>
            <w:pStyle w:val="21"/>
            <w:tabs>
              <w:tab w:val="right" w:leader="dot" w:pos="9345"/>
            </w:tabs>
            <w:rPr>
              <w:rFonts w:eastAsiaTheme="minorEastAsia"/>
              <w:noProof/>
              <w:lang w:eastAsia="ru-RU"/>
            </w:rPr>
          </w:pPr>
          <w:hyperlink w:anchor="_Toc214975209" w:history="1">
            <w:r w:rsidR="00374AAD" w:rsidRPr="004549CA">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374AAD">
              <w:rPr>
                <w:noProof/>
                <w:webHidden/>
              </w:rPr>
              <w:tab/>
            </w:r>
            <w:r w:rsidR="00374AAD">
              <w:rPr>
                <w:noProof/>
                <w:webHidden/>
              </w:rPr>
              <w:fldChar w:fldCharType="begin"/>
            </w:r>
            <w:r w:rsidR="00374AAD">
              <w:rPr>
                <w:noProof/>
                <w:webHidden/>
              </w:rPr>
              <w:instrText xml:space="preserve"> PAGEREF _Toc214975209 \h </w:instrText>
            </w:r>
            <w:r w:rsidR="00374AAD">
              <w:rPr>
                <w:noProof/>
                <w:webHidden/>
              </w:rPr>
            </w:r>
            <w:r w:rsidR="00374AAD">
              <w:rPr>
                <w:noProof/>
                <w:webHidden/>
              </w:rPr>
              <w:fldChar w:fldCharType="separate"/>
            </w:r>
            <w:r w:rsidR="00374AAD">
              <w:rPr>
                <w:noProof/>
                <w:webHidden/>
              </w:rPr>
              <w:t>6</w:t>
            </w:r>
            <w:r w:rsidR="00374AAD">
              <w:rPr>
                <w:noProof/>
                <w:webHidden/>
              </w:rPr>
              <w:fldChar w:fldCharType="end"/>
            </w:r>
          </w:hyperlink>
        </w:p>
        <w:p w14:paraId="4E80EC32" w14:textId="77777777" w:rsidR="00374AAD" w:rsidRDefault="007A6855">
          <w:pPr>
            <w:pStyle w:val="11"/>
            <w:tabs>
              <w:tab w:val="right" w:leader="dot" w:pos="9345"/>
            </w:tabs>
            <w:rPr>
              <w:rFonts w:eastAsiaTheme="minorEastAsia"/>
              <w:noProof/>
              <w:lang w:eastAsia="ru-RU"/>
            </w:rPr>
          </w:pPr>
          <w:hyperlink w:anchor="_Toc214975210" w:history="1">
            <w:r w:rsidR="00374AAD" w:rsidRPr="004549CA">
              <w:rPr>
                <w:rStyle w:val="a8"/>
                <w:rFonts w:ascii="Times New Roman" w:hAnsi="Times New Roman" w:cs="Times New Roman"/>
                <w:b/>
                <w:noProof/>
              </w:rPr>
              <w:t>6. МАТЕРИАЛЬНО-ТЕХНИЧЕСКОЕ ОБЕСПЕЧЕНИЕ ДИСЦИПЛИНЫ</w:t>
            </w:r>
            <w:r w:rsidR="00374AAD">
              <w:rPr>
                <w:noProof/>
                <w:webHidden/>
              </w:rPr>
              <w:tab/>
            </w:r>
            <w:r w:rsidR="00374AAD">
              <w:rPr>
                <w:noProof/>
                <w:webHidden/>
              </w:rPr>
              <w:fldChar w:fldCharType="begin"/>
            </w:r>
            <w:r w:rsidR="00374AAD">
              <w:rPr>
                <w:noProof/>
                <w:webHidden/>
              </w:rPr>
              <w:instrText xml:space="preserve"> PAGEREF _Toc214975210 \h </w:instrText>
            </w:r>
            <w:r w:rsidR="00374AAD">
              <w:rPr>
                <w:noProof/>
                <w:webHidden/>
              </w:rPr>
            </w:r>
            <w:r w:rsidR="00374AAD">
              <w:rPr>
                <w:noProof/>
                <w:webHidden/>
              </w:rPr>
              <w:fldChar w:fldCharType="separate"/>
            </w:r>
            <w:r w:rsidR="00374AAD">
              <w:rPr>
                <w:noProof/>
                <w:webHidden/>
              </w:rPr>
              <w:t>7</w:t>
            </w:r>
            <w:r w:rsidR="00374AAD">
              <w:rPr>
                <w:noProof/>
                <w:webHidden/>
              </w:rPr>
              <w:fldChar w:fldCharType="end"/>
            </w:r>
          </w:hyperlink>
        </w:p>
        <w:p w14:paraId="42F22B4E" w14:textId="77777777" w:rsidR="00374AAD" w:rsidRDefault="007A6855">
          <w:pPr>
            <w:pStyle w:val="11"/>
            <w:tabs>
              <w:tab w:val="right" w:leader="dot" w:pos="9345"/>
            </w:tabs>
            <w:rPr>
              <w:rFonts w:eastAsiaTheme="minorEastAsia"/>
              <w:noProof/>
              <w:lang w:eastAsia="ru-RU"/>
            </w:rPr>
          </w:pPr>
          <w:hyperlink w:anchor="_Toc214975211" w:history="1">
            <w:r w:rsidR="00374AAD" w:rsidRPr="004549CA">
              <w:rPr>
                <w:rStyle w:val="a8"/>
                <w:rFonts w:ascii="Times New Roman" w:hAnsi="Times New Roman" w:cs="Times New Roman"/>
                <w:b/>
                <w:noProof/>
              </w:rPr>
              <w:t>7. МЕТОДИЧЕСКИЕ УКАЗАНИЯ ДЛЯ ОБУЧАЮЩЕГОСЯ ПО ОСВОЕНИЮ ДИСЦИПЛИНЫ</w:t>
            </w:r>
            <w:r w:rsidR="00374AAD">
              <w:rPr>
                <w:noProof/>
                <w:webHidden/>
              </w:rPr>
              <w:tab/>
            </w:r>
            <w:r w:rsidR="00374AAD">
              <w:rPr>
                <w:noProof/>
                <w:webHidden/>
              </w:rPr>
              <w:fldChar w:fldCharType="begin"/>
            </w:r>
            <w:r w:rsidR="00374AAD">
              <w:rPr>
                <w:noProof/>
                <w:webHidden/>
              </w:rPr>
              <w:instrText xml:space="preserve"> PAGEREF _Toc214975211 \h </w:instrText>
            </w:r>
            <w:r w:rsidR="00374AAD">
              <w:rPr>
                <w:noProof/>
                <w:webHidden/>
              </w:rPr>
            </w:r>
            <w:r w:rsidR="00374AAD">
              <w:rPr>
                <w:noProof/>
                <w:webHidden/>
              </w:rPr>
              <w:fldChar w:fldCharType="separate"/>
            </w:r>
            <w:r w:rsidR="00374AAD">
              <w:rPr>
                <w:noProof/>
                <w:webHidden/>
              </w:rPr>
              <w:t>8</w:t>
            </w:r>
            <w:r w:rsidR="00374AAD">
              <w:rPr>
                <w:noProof/>
                <w:webHidden/>
              </w:rPr>
              <w:fldChar w:fldCharType="end"/>
            </w:r>
          </w:hyperlink>
        </w:p>
        <w:p w14:paraId="5F7433D0" w14:textId="77777777" w:rsidR="00374AAD" w:rsidRDefault="007A6855">
          <w:pPr>
            <w:pStyle w:val="11"/>
            <w:tabs>
              <w:tab w:val="right" w:leader="dot" w:pos="9345"/>
            </w:tabs>
            <w:rPr>
              <w:rFonts w:eastAsiaTheme="minorEastAsia"/>
              <w:noProof/>
              <w:lang w:eastAsia="ru-RU"/>
            </w:rPr>
          </w:pPr>
          <w:hyperlink w:anchor="_Toc214975212" w:history="1">
            <w:r w:rsidR="00374AAD" w:rsidRPr="004549CA">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374AAD">
              <w:rPr>
                <w:noProof/>
                <w:webHidden/>
              </w:rPr>
              <w:tab/>
            </w:r>
            <w:r w:rsidR="00374AAD">
              <w:rPr>
                <w:noProof/>
                <w:webHidden/>
              </w:rPr>
              <w:fldChar w:fldCharType="begin"/>
            </w:r>
            <w:r w:rsidR="00374AAD">
              <w:rPr>
                <w:noProof/>
                <w:webHidden/>
              </w:rPr>
              <w:instrText xml:space="preserve"> PAGEREF _Toc214975212 \h </w:instrText>
            </w:r>
            <w:r w:rsidR="00374AAD">
              <w:rPr>
                <w:noProof/>
                <w:webHidden/>
              </w:rPr>
            </w:r>
            <w:r w:rsidR="00374AAD">
              <w:rPr>
                <w:noProof/>
                <w:webHidden/>
              </w:rPr>
              <w:fldChar w:fldCharType="separate"/>
            </w:r>
            <w:r w:rsidR="00374AAD">
              <w:rPr>
                <w:noProof/>
                <w:webHidden/>
              </w:rPr>
              <w:t>9</w:t>
            </w:r>
            <w:r w:rsidR="00374AAD">
              <w:rPr>
                <w:noProof/>
                <w:webHidden/>
              </w:rPr>
              <w:fldChar w:fldCharType="end"/>
            </w:r>
          </w:hyperlink>
        </w:p>
        <w:p w14:paraId="07F4A2A9" w14:textId="77777777" w:rsidR="00374AAD" w:rsidRDefault="007A6855">
          <w:pPr>
            <w:pStyle w:val="11"/>
            <w:tabs>
              <w:tab w:val="right" w:leader="dot" w:pos="9345"/>
            </w:tabs>
            <w:rPr>
              <w:rFonts w:eastAsiaTheme="minorEastAsia"/>
              <w:noProof/>
              <w:lang w:eastAsia="ru-RU"/>
            </w:rPr>
          </w:pPr>
          <w:hyperlink w:anchor="_Toc214975213" w:history="1">
            <w:r w:rsidR="00374AAD" w:rsidRPr="004549CA">
              <w:rPr>
                <w:rStyle w:val="a8"/>
                <w:rFonts w:ascii="Times New Roman" w:hAnsi="Times New Roman" w:cs="Times New Roman"/>
                <w:b/>
                <w:noProof/>
              </w:rPr>
              <w:t>ФОНД ОЦЕНОЧНЫХ СРЕДСТВ</w:t>
            </w:r>
            <w:r w:rsidR="00374AAD">
              <w:rPr>
                <w:noProof/>
                <w:webHidden/>
              </w:rPr>
              <w:tab/>
            </w:r>
            <w:r w:rsidR="00374AAD">
              <w:rPr>
                <w:noProof/>
                <w:webHidden/>
              </w:rPr>
              <w:fldChar w:fldCharType="begin"/>
            </w:r>
            <w:r w:rsidR="00374AAD">
              <w:rPr>
                <w:noProof/>
                <w:webHidden/>
              </w:rPr>
              <w:instrText xml:space="preserve"> PAGEREF _Toc214975213 \h </w:instrText>
            </w:r>
            <w:r w:rsidR="00374AAD">
              <w:rPr>
                <w:noProof/>
                <w:webHidden/>
              </w:rPr>
            </w:r>
            <w:r w:rsidR="00374AAD">
              <w:rPr>
                <w:noProof/>
                <w:webHidden/>
              </w:rPr>
              <w:fldChar w:fldCharType="separate"/>
            </w:r>
            <w:r w:rsidR="00374AAD">
              <w:rPr>
                <w:noProof/>
                <w:webHidden/>
              </w:rPr>
              <w:t>11</w:t>
            </w:r>
            <w:r w:rsidR="00374AAD">
              <w:rPr>
                <w:noProof/>
                <w:webHidden/>
              </w:rPr>
              <w:fldChar w:fldCharType="end"/>
            </w:r>
          </w:hyperlink>
        </w:p>
        <w:p w14:paraId="4F10D6AE" w14:textId="77777777" w:rsidR="00374AAD" w:rsidRDefault="007A6855">
          <w:pPr>
            <w:pStyle w:val="21"/>
            <w:tabs>
              <w:tab w:val="right" w:leader="dot" w:pos="9345"/>
            </w:tabs>
            <w:rPr>
              <w:rFonts w:eastAsiaTheme="minorEastAsia"/>
              <w:noProof/>
              <w:lang w:eastAsia="ru-RU"/>
            </w:rPr>
          </w:pPr>
          <w:hyperlink w:anchor="_Toc214975214" w:history="1">
            <w:r w:rsidR="00374AAD" w:rsidRPr="004549CA">
              <w:rPr>
                <w:rStyle w:val="a8"/>
                <w:rFonts w:ascii="Times New Roman" w:hAnsi="Times New Roman" w:cs="Times New Roman"/>
                <w:b/>
                <w:noProof/>
              </w:rPr>
              <w:t>1.1 Контрольные вопросы и задания к промежуточной аттестации</w:t>
            </w:r>
            <w:r w:rsidR="00374AAD">
              <w:rPr>
                <w:noProof/>
                <w:webHidden/>
              </w:rPr>
              <w:tab/>
            </w:r>
            <w:r w:rsidR="00374AAD">
              <w:rPr>
                <w:noProof/>
                <w:webHidden/>
              </w:rPr>
              <w:fldChar w:fldCharType="begin"/>
            </w:r>
            <w:r w:rsidR="00374AAD">
              <w:rPr>
                <w:noProof/>
                <w:webHidden/>
              </w:rPr>
              <w:instrText xml:space="preserve"> PAGEREF _Toc214975214 \h </w:instrText>
            </w:r>
            <w:r w:rsidR="00374AAD">
              <w:rPr>
                <w:noProof/>
                <w:webHidden/>
              </w:rPr>
            </w:r>
            <w:r w:rsidR="00374AAD">
              <w:rPr>
                <w:noProof/>
                <w:webHidden/>
              </w:rPr>
              <w:fldChar w:fldCharType="separate"/>
            </w:r>
            <w:r w:rsidR="00374AAD">
              <w:rPr>
                <w:noProof/>
                <w:webHidden/>
              </w:rPr>
              <w:t>11</w:t>
            </w:r>
            <w:r w:rsidR="00374AAD">
              <w:rPr>
                <w:noProof/>
                <w:webHidden/>
              </w:rPr>
              <w:fldChar w:fldCharType="end"/>
            </w:r>
          </w:hyperlink>
        </w:p>
        <w:p w14:paraId="5408AE45" w14:textId="77777777" w:rsidR="00374AAD" w:rsidRDefault="007A6855">
          <w:pPr>
            <w:pStyle w:val="21"/>
            <w:tabs>
              <w:tab w:val="right" w:leader="dot" w:pos="9345"/>
            </w:tabs>
            <w:rPr>
              <w:rFonts w:eastAsiaTheme="minorEastAsia"/>
              <w:noProof/>
              <w:lang w:eastAsia="ru-RU"/>
            </w:rPr>
          </w:pPr>
          <w:hyperlink w:anchor="_Toc214975215" w:history="1">
            <w:r w:rsidR="00374AAD" w:rsidRPr="004549CA">
              <w:rPr>
                <w:rStyle w:val="a8"/>
                <w:rFonts w:ascii="Times New Roman" w:hAnsi="Times New Roman" w:cs="Times New Roman"/>
                <w:b/>
                <w:noProof/>
              </w:rPr>
              <w:t>1.2 Темы письменных работ</w:t>
            </w:r>
            <w:r w:rsidR="00374AAD">
              <w:rPr>
                <w:noProof/>
                <w:webHidden/>
              </w:rPr>
              <w:tab/>
            </w:r>
            <w:r w:rsidR="00374AAD">
              <w:rPr>
                <w:noProof/>
                <w:webHidden/>
              </w:rPr>
              <w:fldChar w:fldCharType="begin"/>
            </w:r>
            <w:r w:rsidR="00374AAD">
              <w:rPr>
                <w:noProof/>
                <w:webHidden/>
              </w:rPr>
              <w:instrText xml:space="preserve"> PAGEREF _Toc214975215 \h </w:instrText>
            </w:r>
            <w:r w:rsidR="00374AAD">
              <w:rPr>
                <w:noProof/>
                <w:webHidden/>
              </w:rPr>
            </w:r>
            <w:r w:rsidR="00374AAD">
              <w:rPr>
                <w:noProof/>
                <w:webHidden/>
              </w:rPr>
              <w:fldChar w:fldCharType="separate"/>
            </w:r>
            <w:r w:rsidR="00374AAD">
              <w:rPr>
                <w:noProof/>
                <w:webHidden/>
              </w:rPr>
              <w:t>11</w:t>
            </w:r>
            <w:r w:rsidR="00374AAD">
              <w:rPr>
                <w:noProof/>
                <w:webHidden/>
              </w:rPr>
              <w:fldChar w:fldCharType="end"/>
            </w:r>
          </w:hyperlink>
        </w:p>
        <w:p w14:paraId="6C127DD5" w14:textId="77777777" w:rsidR="00374AAD" w:rsidRDefault="007A6855">
          <w:pPr>
            <w:pStyle w:val="21"/>
            <w:tabs>
              <w:tab w:val="right" w:leader="dot" w:pos="9345"/>
            </w:tabs>
            <w:rPr>
              <w:rFonts w:eastAsiaTheme="minorEastAsia"/>
              <w:noProof/>
              <w:lang w:eastAsia="ru-RU"/>
            </w:rPr>
          </w:pPr>
          <w:hyperlink w:anchor="_Toc214975216" w:history="1">
            <w:r w:rsidR="00374AAD" w:rsidRPr="004549CA">
              <w:rPr>
                <w:rStyle w:val="a8"/>
                <w:rFonts w:ascii="Times New Roman" w:hAnsi="Times New Roman" w:cs="Times New Roman"/>
                <w:b/>
                <w:noProof/>
              </w:rPr>
              <w:t>1.3 Контрольные точки</w:t>
            </w:r>
            <w:r w:rsidR="00374AAD">
              <w:rPr>
                <w:noProof/>
                <w:webHidden/>
              </w:rPr>
              <w:tab/>
            </w:r>
            <w:r w:rsidR="00374AAD">
              <w:rPr>
                <w:noProof/>
                <w:webHidden/>
              </w:rPr>
              <w:fldChar w:fldCharType="begin"/>
            </w:r>
            <w:r w:rsidR="00374AAD">
              <w:rPr>
                <w:noProof/>
                <w:webHidden/>
              </w:rPr>
              <w:instrText xml:space="preserve"> PAGEREF _Toc214975216 \h </w:instrText>
            </w:r>
            <w:r w:rsidR="00374AAD">
              <w:rPr>
                <w:noProof/>
                <w:webHidden/>
              </w:rPr>
            </w:r>
            <w:r w:rsidR="00374AAD">
              <w:rPr>
                <w:noProof/>
                <w:webHidden/>
              </w:rPr>
              <w:fldChar w:fldCharType="separate"/>
            </w:r>
            <w:r w:rsidR="00374AAD">
              <w:rPr>
                <w:noProof/>
                <w:webHidden/>
              </w:rPr>
              <w:t>12</w:t>
            </w:r>
            <w:r w:rsidR="00374AAD">
              <w:rPr>
                <w:noProof/>
                <w:webHidden/>
              </w:rPr>
              <w:fldChar w:fldCharType="end"/>
            </w:r>
          </w:hyperlink>
        </w:p>
        <w:p w14:paraId="1C723C62" w14:textId="77777777" w:rsidR="00374AAD" w:rsidRDefault="007A6855">
          <w:pPr>
            <w:pStyle w:val="21"/>
            <w:tabs>
              <w:tab w:val="right" w:leader="dot" w:pos="9345"/>
            </w:tabs>
            <w:rPr>
              <w:rFonts w:eastAsiaTheme="minorEastAsia"/>
              <w:noProof/>
              <w:lang w:eastAsia="ru-RU"/>
            </w:rPr>
          </w:pPr>
          <w:hyperlink w:anchor="_Toc214975217" w:history="1">
            <w:r w:rsidR="00374AAD" w:rsidRPr="004549CA">
              <w:rPr>
                <w:rStyle w:val="a8"/>
                <w:rFonts w:ascii="Times New Roman" w:hAnsi="Times New Roman" w:cs="Times New Roman"/>
                <w:b/>
                <w:noProof/>
              </w:rPr>
              <w:t>1.4 Другие объекты оценивания</w:t>
            </w:r>
            <w:r w:rsidR="00374AAD">
              <w:rPr>
                <w:noProof/>
                <w:webHidden/>
              </w:rPr>
              <w:tab/>
            </w:r>
            <w:r w:rsidR="00374AAD">
              <w:rPr>
                <w:noProof/>
                <w:webHidden/>
              </w:rPr>
              <w:fldChar w:fldCharType="begin"/>
            </w:r>
            <w:r w:rsidR="00374AAD">
              <w:rPr>
                <w:noProof/>
                <w:webHidden/>
              </w:rPr>
              <w:instrText xml:space="preserve"> PAGEREF _Toc214975217 \h </w:instrText>
            </w:r>
            <w:r w:rsidR="00374AAD">
              <w:rPr>
                <w:noProof/>
                <w:webHidden/>
              </w:rPr>
            </w:r>
            <w:r w:rsidR="00374AAD">
              <w:rPr>
                <w:noProof/>
                <w:webHidden/>
              </w:rPr>
              <w:fldChar w:fldCharType="separate"/>
            </w:r>
            <w:r w:rsidR="00374AAD">
              <w:rPr>
                <w:noProof/>
                <w:webHidden/>
              </w:rPr>
              <w:t>12</w:t>
            </w:r>
            <w:r w:rsidR="00374AAD">
              <w:rPr>
                <w:noProof/>
                <w:webHidden/>
              </w:rPr>
              <w:fldChar w:fldCharType="end"/>
            </w:r>
          </w:hyperlink>
        </w:p>
        <w:p w14:paraId="65833392" w14:textId="77777777" w:rsidR="00374AAD" w:rsidRDefault="007A6855">
          <w:pPr>
            <w:pStyle w:val="21"/>
            <w:tabs>
              <w:tab w:val="right" w:leader="dot" w:pos="9345"/>
            </w:tabs>
            <w:rPr>
              <w:rFonts w:eastAsiaTheme="minorEastAsia"/>
              <w:noProof/>
              <w:lang w:eastAsia="ru-RU"/>
            </w:rPr>
          </w:pPr>
          <w:hyperlink w:anchor="_Toc214975218" w:history="1">
            <w:r w:rsidR="00374AAD" w:rsidRPr="004549CA">
              <w:rPr>
                <w:rStyle w:val="a8"/>
                <w:rFonts w:ascii="Times New Roman" w:hAnsi="Times New Roman" w:cs="Times New Roman"/>
                <w:b/>
                <w:noProof/>
              </w:rPr>
              <w:t>1.5 Самостоятельная работа обучающегося</w:t>
            </w:r>
            <w:r w:rsidR="00374AAD">
              <w:rPr>
                <w:noProof/>
                <w:webHidden/>
              </w:rPr>
              <w:tab/>
            </w:r>
            <w:r w:rsidR="00374AAD">
              <w:rPr>
                <w:noProof/>
                <w:webHidden/>
              </w:rPr>
              <w:fldChar w:fldCharType="begin"/>
            </w:r>
            <w:r w:rsidR="00374AAD">
              <w:rPr>
                <w:noProof/>
                <w:webHidden/>
              </w:rPr>
              <w:instrText xml:space="preserve"> PAGEREF _Toc214975218 \h </w:instrText>
            </w:r>
            <w:r w:rsidR="00374AAD">
              <w:rPr>
                <w:noProof/>
                <w:webHidden/>
              </w:rPr>
            </w:r>
            <w:r w:rsidR="00374AAD">
              <w:rPr>
                <w:noProof/>
                <w:webHidden/>
              </w:rPr>
              <w:fldChar w:fldCharType="separate"/>
            </w:r>
            <w:r w:rsidR="00374AAD">
              <w:rPr>
                <w:noProof/>
                <w:webHidden/>
              </w:rPr>
              <w:t>12</w:t>
            </w:r>
            <w:r w:rsidR="00374AAD">
              <w:rPr>
                <w:noProof/>
                <w:webHidden/>
              </w:rPr>
              <w:fldChar w:fldCharType="end"/>
            </w:r>
          </w:hyperlink>
        </w:p>
        <w:p w14:paraId="755E5C2D" w14:textId="77777777" w:rsidR="00374AAD" w:rsidRDefault="007A6855">
          <w:pPr>
            <w:pStyle w:val="21"/>
            <w:tabs>
              <w:tab w:val="right" w:leader="dot" w:pos="9345"/>
            </w:tabs>
            <w:rPr>
              <w:rFonts w:eastAsiaTheme="minorEastAsia"/>
              <w:noProof/>
              <w:lang w:eastAsia="ru-RU"/>
            </w:rPr>
          </w:pPr>
          <w:hyperlink w:anchor="_Toc214975219" w:history="1">
            <w:r w:rsidR="00374AAD" w:rsidRPr="004549CA">
              <w:rPr>
                <w:rStyle w:val="a8"/>
                <w:rFonts w:ascii="Times New Roman" w:hAnsi="Times New Roman" w:cs="Times New Roman"/>
                <w:b/>
                <w:noProof/>
              </w:rPr>
              <w:t>1.6 Шкала оценивания результата</w:t>
            </w:r>
            <w:r w:rsidR="00374AAD">
              <w:rPr>
                <w:noProof/>
                <w:webHidden/>
              </w:rPr>
              <w:tab/>
            </w:r>
            <w:r w:rsidR="00374AAD">
              <w:rPr>
                <w:noProof/>
                <w:webHidden/>
              </w:rPr>
              <w:fldChar w:fldCharType="begin"/>
            </w:r>
            <w:r w:rsidR="00374AAD">
              <w:rPr>
                <w:noProof/>
                <w:webHidden/>
              </w:rPr>
              <w:instrText xml:space="preserve"> PAGEREF _Toc214975219 \h </w:instrText>
            </w:r>
            <w:r w:rsidR="00374AAD">
              <w:rPr>
                <w:noProof/>
                <w:webHidden/>
              </w:rPr>
            </w:r>
            <w:r w:rsidR="00374AAD">
              <w:rPr>
                <w:noProof/>
                <w:webHidden/>
              </w:rPr>
              <w:fldChar w:fldCharType="separate"/>
            </w:r>
            <w:r w:rsidR="00374AAD">
              <w:rPr>
                <w:noProof/>
                <w:webHidden/>
              </w:rPr>
              <w:t>12</w:t>
            </w:r>
            <w:r w:rsidR="00374AAD">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497520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Освоение теоретических и прикладных компетенций в сфере организации и осуществления функционально-стоимостного анализа  на предприятиях;  формирование знаний об основных понятиях, методах, последовательности процедур ФСА и навыков принятия рациональных управленческих решений, связанных с затратами и результатами деятельности  на информационно-аналитической основе  ФСА.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497520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Функциональный и стоимостной анализ</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497520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1"/>
        <w:gridCol w:w="2249"/>
        <w:gridCol w:w="5320"/>
      </w:tblGrid>
      <w:tr w:rsidR="00751095" w:rsidRPr="00374AA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74AA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374AA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74AA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74AA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74AAD" w:rsidRDefault="00751095" w:rsidP="009207A4">
            <w:pPr>
              <w:tabs>
                <w:tab w:val="left" w:pos="0"/>
              </w:tabs>
              <w:jc w:val="center"/>
              <w:rPr>
                <w:rFonts w:ascii="Times New Roman" w:hAnsi="Times New Roman" w:cs="Times New Roman"/>
                <w:lang w:bidi="ru-RU"/>
              </w:rPr>
            </w:pPr>
            <w:r w:rsidRPr="00374AAD">
              <w:rPr>
                <w:rFonts w:ascii="Times New Roman" w:hAnsi="Times New Roman" w:cs="Times New Roman"/>
                <w:b/>
              </w:rPr>
              <w:t xml:space="preserve">Планируемые результаты </w:t>
            </w:r>
            <w:proofErr w:type="gramStart"/>
            <w:r w:rsidRPr="00374AAD">
              <w:rPr>
                <w:rFonts w:ascii="Times New Roman" w:hAnsi="Times New Roman" w:cs="Times New Roman"/>
                <w:b/>
              </w:rPr>
              <w:t>обучения по дисциплине</w:t>
            </w:r>
            <w:proofErr w:type="gramEnd"/>
          </w:p>
          <w:p w14:paraId="4A80ACB9" w14:textId="77777777" w:rsidR="00751095" w:rsidRPr="00374AA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374AA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74AAD" w:rsidRDefault="00FD518F" w:rsidP="009207A4">
            <w:pPr>
              <w:widowControl w:val="0"/>
              <w:tabs>
                <w:tab w:val="left" w:pos="0"/>
              </w:tabs>
              <w:autoSpaceDE w:val="0"/>
              <w:autoSpaceDN w:val="0"/>
              <w:rPr>
                <w:rFonts w:ascii="Times New Roman" w:hAnsi="Times New Roman" w:cs="Times New Roman"/>
              </w:rPr>
            </w:pPr>
            <w:r w:rsidRPr="00374AAD">
              <w:rPr>
                <w:rFonts w:ascii="Times New Roman" w:hAnsi="Times New Roman" w:cs="Times New Roman"/>
              </w:rPr>
              <w:t>ПК-1 - Способен собрать исходные данные, выполнить анализ экономических и социально-экономических показателей на основе типовых методик с учетом действующей нормативной правовой базы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74AAD" w:rsidRDefault="00FD518F" w:rsidP="009207A4">
            <w:pPr>
              <w:widowControl w:val="0"/>
              <w:tabs>
                <w:tab w:val="left" w:pos="0"/>
              </w:tabs>
              <w:autoSpaceDE w:val="0"/>
              <w:autoSpaceDN w:val="0"/>
              <w:rPr>
                <w:rFonts w:ascii="Times New Roman" w:hAnsi="Times New Roman" w:cs="Times New Roman"/>
                <w:lang w:bidi="ru-RU"/>
              </w:rPr>
            </w:pPr>
            <w:r w:rsidRPr="00374AAD">
              <w:rPr>
                <w:rFonts w:ascii="Times New Roman" w:hAnsi="Times New Roman" w:cs="Times New Roman"/>
                <w:lang w:bidi="ru-RU"/>
              </w:rPr>
              <w:t xml:space="preserve">ПК-1.1 - Способен </w:t>
            </w:r>
            <w:proofErr w:type="gramStart"/>
            <w:r w:rsidRPr="00374AAD">
              <w:rPr>
                <w:rFonts w:ascii="Times New Roman" w:hAnsi="Times New Roman" w:cs="Times New Roman"/>
                <w:lang w:bidi="ru-RU"/>
              </w:rPr>
              <w:t>собирать и проводить</w:t>
            </w:r>
            <w:proofErr w:type="gramEnd"/>
            <w:r w:rsidRPr="00374AAD">
              <w:rPr>
                <w:rFonts w:ascii="Times New Roman" w:hAnsi="Times New Roman" w:cs="Times New Roman"/>
                <w:lang w:bidi="ru-RU"/>
              </w:rPr>
              <w:t xml:space="preserve"> анализ данных в соответствии с поставленной целью</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74AAD" w:rsidRDefault="00751095" w:rsidP="009207A4">
            <w:pPr>
              <w:autoSpaceDE w:val="0"/>
              <w:autoSpaceDN w:val="0"/>
              <w:adjustRightInd w:val="0"/>
              <w:jc w:val="both"/>
              <w:rPr>
                <w:rFonts w:ascii="Times New Roman" w:hAnsi="Times New Roman" w:cs="Times New Roman"/>
              </w:rPr>
            </w:pPr>
            <w:r w:rsidRPr="00374AAD">
              <w:rPr>
                <w:rFonts w:ascii="Times New Roman" w:hAnsi="Times New Roman" w:cs="Times New Roman"/>
              </w:rPr>
              <w:t xml:space="preserve">Знать: </w:t>
            </w:r>
            <w:r w:rsidR="00316402" w:rsidRPr="00374AAD">
              <w:rPr>
                <w:rFonts w:ascii="Times New Roman" w:hAnsi="Times New Roman" w:cs="Times New Roman"/>
              </w:rPr>
              <w:t>типовые методики анализа экономических и социально-экономических показателей с учетом действующей нормативно-правовой базы</w:t>
            </w:r>
            <w:proofErr w:type="gramStart"/>
            <w:r w:rsidR="00316402" w:rsidRPr="00374AAD">
              <w:rPr>
                <w:rFonts w:ascii="Times New Roman" w:hAnsi="Times New Roman" w:cs="Times New Roman"/>
              </w:rPr>
              <w:t xml:space="preserve"> ;</w:t>
            </w:r>
            <w:proofErr w:type="gramEnd"/>
            <w:r w:rsidR="00316402" w:rsidRPr="00374AAD">
              <w:rPr>
                <w:rFonts w:ascii="Times New Roman" w:hAnsi="Times New Roman" w:cs="Times New Roman"/>
              </w:rPr>
              <w:t xml:space="preserve"> методы сбора исходных данных для проведения анализа</w:t>
            </w:r>
            <w:r w:rsidRPr="00374AAD">
              <w:rPr>
                <w:rFonts w:ascii="Times New Roman" w:hAnsi="Times New Roman" w:cs="Times New Roman"/>
              </w:rPr>
              <w:t xml:space="preserve"> </w:t>
            </w:r>
          </w:p>
          <w:p w14:paraId="1D618C66" w14:textId="00124F5A" w:rsidR="00751095" w:rsidRPr="00374AAD" w:rsidRDefault="00751095" w:rsidP="009207A4">
            <w:pPr>
              <w:autoSpaceDE w:val="0"/>
              <w:autoSpaceDN w:val="0"/>
              <w:adjustRightInd w:val="0"/>
              <w:jc w:val="both"/>
              <w:rPr>
                <w:rFonts w:ascii="Times New Roman" w:hAnsi="Times New Roman" w:cs="Times New Roman"/>
              </w:rPr>
            </w:pPr>
            <w:r w:rsidRPr="00374AAD">
              <w:rPr>
                <w:rFonts w:ascii="Times New Roman" w:hAnsi="Times New Roman" w:cs="Times New Roman"/>
              </w:rPr>
              <w:t xml:space="preserve">Уметь: </w:t>
            </w:r>
            <w:r w:rsidR="00FD518F" w:rsidRPr="00374AAD">
              <w:rPr>
                <w:rFonts w:ascii="Times New Roman" w:hAnsi="Times New Roman" w:cs="Times New Roman"/>
              </w:rPr>
              <w:t>осуществлять сбор исходных данных и проводить анализ  экономических и социально-экономических показателей с учетом действующей нормативно-правовой базы на основе типовых методик</w:t>
            </w:r>
            <w:r w:rsidRPr="00374AAD">
              <w:rPr>
                <w:rFonts w:ascii="Times New Roman" w:hAnsi="Times New Roman" w:cs="Times New Roman"/>
              </w:rPr>
              <w:t xml:space="preserve">. </w:t>
            </w:r>
          </w:p>
          <w:p w14:paraId="253C4FDD" w14:textId="597ACE7D" w:rsidR="00751095" w:rsidRPr="00374AAD" w:rsidRDefault="00751095" w:rsidP="00FD518F">
            <w:pPr>
              <w:autoSpaceDE w:val="0"/>
              <w:autoSpaceDN w:val="0"/>
              <w:adjustRightInd w:val="0"/>
              <w:jc w:val="both"/>
              <w:rPr>
                <w:rFonts w:ascii="Times New Roman" w:hAnsi="Times New Roman" w:cs="Times New Roman"/>
                <w:lang w:bidi="ru-RU"/>
              </w:rPr>
            </w:pPr>
            <w:r w:rsidRPr="00374AAD">
              <w:rPr>
                <w:rFonts w:ascii="Times New Roman" w:hAnsi="Times New Roman" w:cs="Times New Roman"/>
              </w:rPr>
              <w:t xml:space="preserve">Владеть: </w:t>
            </w:r>
            <w:r w:rsidR="00FD518F" w:rsidRPr="00374AAD">
              <w:rPr>
                <w:rFonts w:ascii="Times New Roman" w:hAnsi="Times New Roman" w:cs="Times New Roman"/>
              </w:rPr>
              <w:t>навыками сбора исходных данных и проведения анализа  экономических и социально-экономических показателей с учетом действующей нормативно-правовой базы на основе типовых методик</w:t>
            </w:r>
            <w:r w:rsidRPr="00374AAD">
              <w:rPr>
                <w:rFonts w:ascii="Times New Roman" w:hAnsi="Times New Roman" w:cs="Times New Roman"/>
              </w:rPr>
              <w:t>.</w:t>
            </w:r>
          </w:p>
        </w:tc>
      </w:tr>
      <w:tr w:rsidR="00751095" w:rsidRPr="00374AAD" w14:paraId="268240F0"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AFFD427" w14:textId="77777777" w:rsidR="00751095" w:rsidRPr="00374AAD" w:rsidRDefault="00FD518F" w:rsidP="009207A4">
            <w:pPr>
              <w:widowControl w:val="0"/>
              <w:tabs>
                <w:tab w:val="left" w:pos="0"/>
              </w:tabs>
              <w:autoSpaceDE w:val="0"/>
              <w:autoSpaceDN w:val="0"/>
              <w:rPr>
                <w:rFonts w:ascii="Times New Roman" w:hAnsi="Times New Roman" w:cs="Times New Roman"/>
              </w:rPr>
            </w:pPr>
            <w:r w:rsidRPr="00374AAD">
              <w:rPr>
                <w:rFonts w:ascii="Times New Roman" w:hAnsi="Times New Roman" w:cs="Times New Roman"/>
              </w:rPr>
              <w:t xml:space="preserve">ПК-2 - </w:t>
            </w:r>
            <w:proofErr w:type="gramStart"/>
            <w:r w:rsidRPr="00374AAD">
              <w:rPr>
                <w:rFonts w:ascii="Times New Roman" w:hAnsi="Times New Roman" w:cs="Times New Roman"/>
              </w:rPr>
              <w:t>Способен</w:t>
            </w:r>
            <w:proofErr w:type="gramEnd"/>
            <w:r w:rsidRPr="00374AAD">
              <w:rPr>
                <w:rFonts w:ascii="Times New Roman" w:hAnsi="Times New Roman" w:cs="Times New Roman"/>
              </w:rPr>
              <w:t xml:space="preserve"> подготавливать исходные данные для составления проектов хозяйственно-финансовой, производственной и коммерческой деятельности (бизнес-планов)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37A9711" w14:textId="77777777" w:rsidR="00751095" w:rsidRPr="00374AAD" w:rsidRDefault="00FD518F" w:rsidP="009207A4">
            <w:pPr>
              <w:widowControl w:val="0"/>
              <w:tabs>
                <w:tab w:val="left" w:pos="0"/>
              </w:tabs>
              <w:autoSpaceDE w:val="0"/>
              <w:autoSpaceDN w:val="0"/>
              <w:rPr>
                <w:rFonts w:ascii="Times New Roman" w:hAnsi="Times New Roman" w:cs="Times New Roman"/>
                <w:lang w:bidi="ru-RU"/>
              </w:rPr>
            </w:pPr>
            <w:r w:rsidRPr="00374AAD">
              <w:rPr>
                <w:rFonts w:ascii="Times New Roman" w:hAnsi="Times New Roman" w:cs="Times New Roman"/>
                <w:lang w:bidi="ru-RU"/>
              </w:rPr>
              <w:t xml:space="preserve">ПК-2.1 - </w:t>
            </w:r>
            <w:proofErr w:type="gramStart"/>
            <w:r w:rsidRPr="00374AAD">
              <w:rPr>
                <w:rFonts w:ascii="Times New Roman" w:hAnsi="Times New Roman" w:cs="Times New Roman"/>
                <w:lang w:bidi="ru-RU"/>
              </w:rPr>
              <w:t>Способен</w:t>
            </w:r>
            <w:proofErr w:type="gramEnd"/>
            <w:r w:rsidRPr="00374AAD">
              <w:rPr>
                <w:rFonts w:ascii="Times New Roman" w:hAnsi="Times New Roman" w:cs="Times New Roman"/>
                <w:lang w:bidi="ru-RU"/>
              </w:rPr>
              <w:t xml:space="preserve"> использовать знания, методы и последовательности процедур ФСА и навыков принятия рациональных управленческих решений, связанных с разработкой проектов и планов повышения эффективности производства. </w:t>
            </w:r>
            <w:proofErr w:type="spellStart"/>
            <w:r w:rsidRPr="00374AAD">
              <w:rPr>
                <w:rFonts w:ascii="Times New Roman" w:hAnsi="Times New Roman" w:cs="Times New Roman"/>
                <w:lang w:val="en-US" w:bidi="ru-RU"/>
              </w:rPr>
              <w:t>Разработка</w:t>
            </w:r>
            <w:proofErr w:type="spellEnd"/>
            <w:r w:rsidRPr="00374AAD">
              <w:rPr>
                <w:rFonts w:ascii="Times New Roman" w:hAnsi="Times New Roman" w:cs="Times New Roman"/>
                <w:lang w:val="en-US" w:bidi="ru-RU"/>
              </w:rPr>
              <w:t xml:space="preserve"> </w:t>
            </w:r>
            <w:proofErr w:type="spellStart"/>
            <w:r w:rsidRPr="00374AAD">
              <w:rPr>
                <w:rFonts w:ascii="Times New Roman" w:hAnsi="Times New Roman" w:cs="Times New Roman"/>
                <w:lang w:val="en-US" w:bidi="ru-RU"/>
              </w:rPr>
              <w:t>прогнозов</w:t>
            </w:r>
            <w:proofErr w:type="spellEnd"/>
            <w:r w:rsidRPr="00374AAD">
              <w:rPr>
                <w:rFonts w:ascii="Times New Roman" w:hAnsi="Times New Roman" w:cs="Times New Roman"/>
                <w:lang w:val="en-US" w:bidi="ru-RU"/>
              </w:rPr>
              <w:t xml:space="preserve"> и </w:t>
            </w:r>
            <w:proofErr w:type="spellStart"/>
            <w:r w:rsidRPr="00374AAD">
              <w:rPr>
                <w:rFonts w:ascii="Times New Roman" w:hAnsi="Times New Roman" w:cs="Times New Roman"/>
                <w:lang w:val="en-US" w:bidi="ru-RU"/>
              </w:rPr>
              <w:t>планов</w:t>
            </w:r>
            <w:proofErr w:type="spellEnd"/>
            <w:r w:rsidRPr="00374AAD">
              <w:rPr>
                <w:rFonts w:ascii="Times New Roman" w:hAnsi="Times New Roman" w:cs="Times New Roman"/>
                <w:lang w:val="en-US" w:bidi="ru-RU"/>
              </w:rPr>
              <w:t xml:space="preserve"> экономического развития машиностроительной организации (подразделений)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10211CF" w14:textId="77777777" w:rsidR="00751095" w:rsidRPr="00374AAD" w:rsidRDefault="00751095" w:rsidP="009207A4">
            <w:pPr>
              <w:autoSpaceDE w:val="0"/>
              <w:autoSpaceDN w:val="0"/>
              <w:adjustRightInd w:val="0"/>
              <w:jc w:val="both"/>
              <w:rPr>
                <w:rFonts w:ascii="Times New Roman" w:hAnsi="Times New Roman" w:cs="Times New Roman"/>
              </w:rPr>
            </w:pPr>
            <w:r w:rsidRPr="00374AAD">
              <w:rPr>
                <w:rFonts w:ascii="Times New Roman" w:hAnsi="Times New Roman" w:cs="Times New Roman"/>
              </w:rPr>
              <w:t xml:space="preserve">Знать: </w:t>
            </w:r>
            <w:r w:rsidR="00316402" w:rsidRPr="00374AAD">
              <w:rPr>
                <w:rFonts w:ascii="Times New Roman" w:hAnsi="Times New Roman" w:cs="Times New Roman"/>
              </w:rPr>
              <w:t>методы подготовки исходных данных для разработки проектов хозяйственно-финансовой, производственной и коммерческой деятельности (бизнес-планов) и методику проведения  функционально-стоимостного анализа (ФСА) для принятия рациональных управленческих решений.</w:t>
            </w:r>
            <w:r w:rsidRPr="00374AAD">
              <w:rPr>
                <w:rFonts w:ascii="Times New Roman" w:hAnsi="Times New Roman" w:cs="Times New Roman"/>
              </w:rPr>
              <w:t xml:space="preserve"> </w:t>
            </w:r>
          </w:p>
          <w:p w14:paraId="2772199A" w14:textId="77777777" w:rsidR="00751095" w:rsidRPr="00374AAD" w:rsidRDefault="00751095" w:rsidP="009207A4">
            <w:pPr>
              <w:autoSpaceDE w:val="0"/>
              <w:autoSpaceDN w:val="0"/>
              <w:adjustRightInd w:val="0"/>
              <w:jc w:val="both"/>
              <w:rPr>
                <w:rFonts w:ascii="Times New Roman" w:hAnsi="Times New Roman" w:cs="Times New Roman"/>
              </w:rPr>
            </w:pPr>
            <w:r w:rsidRPr="00374AAD">
              <w:rPr>
                <w:rFonts w:ascii="Times New Roman" w:hAnsi="Times New Roman" w:cs="Times New Roman"/>
              </w:rPr>
              <w:t xml:space="preserve">Уметь: </w:t>
            </w:r>
            <w:r w:rsidR="00FD518F" w:rsidRPr="00374AAD">
              <w:rPr>
                <w:rFonts w:ascii="Times New Roman" w:hAnsi="Times New Roman" w:cs="Times New Roman"/>
              </w:rPr>
              <w:t>осуществлять подготовку исходных данных для разработки проектов хозяйственно-финансовой, производственной и коммерческой деятельности (бизнес-планов) и проводить процедуры функционально-стоимостного анализа (ФСА) для принятия рациональных управленческих решений</w:t>
            </w:r>
            <w:proofErr w:type="gramStart"/>
            <w:r w:rsidR="00FD518F" w:rsidRPr="00374AAD">
              <w:rPr>
                <w:rFonts w:ascii="Times New Roman" w:hAnsi="Times New Roman" w:cs="Times New Roman"/>
              </w:rPr>
              <w:t>.</w:t>
            </w:r>
            <w:r w:rsidRPr="00374AAD">
              <w:rPr>
                <w:rFonts w:ascii="Times New Roman" w:hAnsi="Times New Roman" w:cs="Times New Roman"/>
              </w:rPr>
              <w:t xml:space="preserve">. </w:t>
            </w:r>
            <w:proofErr w:type="gramEnd"/>
          </w:p>
          <w:p w14:paraId="5F4CF5E5" w14:textId="77777777" w:rsidR="00751095" w:rsidRPr="00374AAD" w:rsidRDefault="00751095" w:rsidP="00FD518F">
            <w:pPr>
              <w:autoSpaceDE w:val="0"/>
              <w:autoSpaceDN w:val="0"/>
              <w:adjustRightInd w:val="0"/>
              <w:jc w:val="both"/>
              <w:rPr>
                <w:rFonts w:ascii="Times New Roman" w:hAnsi="Times New Roman" w:cs="Times New Roman"/>
                <w:lang w:bidi="ru-RU"/>
              </w:rPr>
            </w:pPr>
            <w:r w:rsidRPr="00374AAD">
              <w:rPr>
                <w:rFonts w:ascii="Times New Roman" w:hAnsi="Times New Roman" w:cs="Times New Roman"/>
              </w:rPr>
              <w:t xml:space="preserve">Владеть: </w:t>
            </w:r>
            <w:r w:rsidR="00FD518F" w:rsidRPr="00374AAD">
              <w:rPr>
                <w:rFonts w:ascii="Times New Roman" w:hAnsi="Times New Roman" w:cs="Times New Roman"/>
              </w:rPr>
              <w:t>навыками подготовки исходных данных для разработки проектов хозяйственно-финансовой, производственной и коммерческой деятельности (бизнес-планов) и навыками  принятия рациональных управленческих решений на основе проведения  функционально-стоимостного анализа (ФСА) с целью повышения эффективности производства</w:t>
            </w:r>
            <w:proofErr w:type="gramStart"/>
            <w:r w:rsidR="00FD518F" w:rsidRPr="00374AAD">
              <w:rPr>
                <w:rFonts w:ascii="Times New Roman" w:hAnsi="Times New Roman" w:cs="Times New Roman"/>
              </w:rPr>
              <w:t>.</w:t>
            </w:r>
            <w:r w:rsidRPr="00374AAD">
              <w:rPr>
                <w:rFonts w:ascii="Times New Roman" w:hAnsi="Times New Roman" w:cs="Times New Roman"/>
              </w:rPr>
              <w:t>.</w:t>
            </w:r>
            <w:proofErr w:type="gramEnd"/>
          </w:p>
        </w:tc>
      </w:tr>
    </w:tbl>
    <w:p w14:paraId="010B1EC2" w14:textId="77777777" w:rsidR="00E1429F" w:rsidRPr="00374AA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497520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Сущность, цели и задачи ФСА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функционального подхода к анализу объекта. Особенности и задачи функционально-стоимостного анализа. Формы функционально-стоимостного анализа. Характеристика принципов организации ФСА. Основные подходы при проведении функционально-стоимостного анализа.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84C978E" w14:textId="77777777" w:rsidTr="005B37A7">
        <w:trPr>
          <w:trHeight w:val="283"/>
        </w:trPr>
        <w:tc>
          <w:tcPr>
            <w:tcW w:w="1024" w:type="pct"/>
            <w:shd w:val="clear" w:color="auto" w:fill="auto"/>
            <w:vAlign w:val="center"/>
          </w:tcPr>
          <w:p w14:paraId="6E01FC7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ФСА в экономике предприятий высокотехнологичных отраслей</w:t>
            </w:r>
          </w:p>
        </w:tc>
        <w:tc>
          <w:tcPr>
            <w:tcW w:w="2543" w:type="pct"/>
            <w:gridSpan w:val="2"/>
            <w:shd w:val="clear" w:color="auto" w:fill="auto"/>
          </w:tcPr>
          <w:p w14:paraId="5D406E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История  ФСА. Особенности использования функционально-стоимостного анализа в России. Опыт использования функционально-стоимостного анализа в мировой практике. Система управления и организации ФСА. Специфика предприятий высокотехнологичных отраслей.  Место и роль ФСА  в экономической системе высокотехнологичных предприятий</w:t>
            </w:r>
          </w:p>
        </w:tc>
        <w:tc>
          <w:tcPr>
            <w:tcW w:w="357" w:type="pct"/>
            <w:gridSpan w:val="2"/>
            <w:shd w:val="clear" w:color="auto" w:fill="auto"/>
            <w:vAlign w:val="center"/>
          </w:tcPr>
          <w:p w14:paraId="0BE1C05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9C312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917834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15403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242E706" w14:textId="77777777" w:rsidTr="005B37A7">
        <w:trPr>
          <w:trHeight w:val="283"/>
        </w:trPr>
        <w:tc>
          <w:tcPr>
            <w:tcW w:w="1024" w:type="pct"/>
            <w:shd w:val="clear" w:color="auto" w:fill="auto"/>
            <w:vAlign w:val="center"/>
          </w:tcPr>
          <w:p w14:paraId="3D5EF0D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Тема 3. Функциональное описание объектов анализа</w:t>
            </w:r>
          </w:p>
        </w:tc>
        <w:tc>
          <w:tcPr>
            <w:tcW w:w="2543" w:type="pct"/>
            <w:gridSpan w:val="2"/>
            <w:shd w:val="clear" w:color="auto" w:fill="auto"/>
          </w:tcPr>
          <w:p w14:paraId="7E49275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Функциональное рассмотрение объекта анализа. Классификация функций объекта анализа. Основные правила определения и формулирования функций.  Ранжирование функций.  Матрица функций и функциональные модели. Основные принципы построения функциональных диаграмм</w:t>
            </w:r>
          </w:p>
        </w:tc>
        <w:tc>
          <w:tcPr>
            <w:tcW w:w="357" w:type="pct"/>
            <w:gridSpan w:val="2"/>
            <w:shd w:val="clear" w:color="auto" w:fill="auto"/>
            <w:vAlign w:val="center"/>
          </w:tcPr>
          <w:p w14:paraId="57761A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8DFC2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B2DD87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D72F6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2E1F1C7" w14:textId="77777777" w:rsidTr="005B37A7">
        <w:trPr>
          <w:trHeight w:val="283"/>
        </w:trPr>
        <w:tc>
          <w:tcPr>
            <w:tcW w:w="1024" w:type="pct"/>
            <w:shd w:val="clear" w:color="auto" w:fill="auto"/>
            <w:vAlign w:val="center"/>
          </w:tcPr>
          <w:p w14:paraId="6BA5B22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Стоимостная оценка функций</w:t>
            </w:r>
          </w:p>
        </w:tc>
        <w:tc>
          <w:tcPr>
            <w:tcW w:w="2543" w:type="pct"/>
            <w:gridSpan w:val="2"/>
            <w:shd w:val="clear" w:color="auto" w:fill="auto"/>
          </w:tcPr>
          <w:p w14:paraId="4EAFC43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Затраты на разработку, изготовление и эксплуатацию объекта. Причины появления излишних затрат. Способы определения стоимости функций существующего объекта. Принцип  соответствия значимости функций затратам на их реализацию в ФСА. Оптимизация соотношения между потребительскими свойствами продукта  и затратами на их формирование</w:t>
            </w:r>
          </w:p>
        </w:tc>
        <w:tc>
          <w:tcPr>
            <w:tcW w:w="357" w:type="pct"/>
            <w:gridSpan w:val="2"/>
            <w:shd w:val="clear" w:color="auto" w:fill="auto"/>
            <w:vAlign w:val="center"/>
          </w:tcPr>
          <w:p w14:paraId="4806D07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791DD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7A46B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F818F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81A505F" w14:textId="77777777" w:rsidTr="005B37A7">
        <w:trPr>
          <w:trHeight w:val="283"/>
        </w:trPr>
        <w:tc>
          <w:tcPr>
            <w:tcW w:w="1024" w:type="pct"/>
            <w:shd w:val="clear" w:color="auto" w:fill="auto"/>
            <w:vAlign w:val="center"/>
          </w:tcPr>
          <w:p w14:paraId="41052E6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 Использование ФСА в системе  управления затратами и результатами</w:t>
            </w:r>
          </w:p>
        </w:tc>
        <w:tc>
          <w:tcPr>
            <w:tcW w:w="2543" w:type="pct"/>
            <w:gridSpan w:val="2"/>
            <w:shd w:val="clear" w:color="auto" w:fill="auto"/>
          </w:tcPr>
          <w:p w14:paraId="7ED2918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Традиционная  классификация затрат. Особенности группировки затрат в ФСА. Системы калькулирования себестоимости. Методика проведения ФСА себестоимости продукта. Функциональный подход к анализу себестоимости. Использование ФСА в инновационных моделях управления затратами и результатами.  ФСА формирования  и использования прибыли. Предпосылки развития ФСА как метода управленческого и финансового анализа.</w:t>
            </w:r>
          </w:p>
        </w:tc>
        <w:tc>
          <w:tcPr>
            <w:tcW w:w="357" w:type="pct"/>
            <w:gridSpan w:val="2"/>
            <w:shd w:val="clear" w:color="auto" w:fill="auto"/>
            <w:vAlign w:val="center"/>
          </w:tcPr>
          <w:p w14:paraId="6F255C3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74F1C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00FC53C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2651B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D20D797" w14:textId="77777777" w:rsidTr="005B37A7">
        <w:trPr>
          <w:trHeight w:val="283"/>
        </w:trPr>
        <w:tc>
          <w:tcPr>
            <w:tcW w:w="1024" w:type="pct"/>
            <w:shd w:val="clear" w:color="auto" w:fill="auto"/>
            <w:vAlign w:val="center"/>
          </w:tcPr>
          <w:p w14:paraId="648A1ED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Этапы ФСА</w:t>
            </w:r>
          </w:p>
        </w:tc>
        <w:tc>
          <w:tcPr>
            <w:tcW w:w="2543" w:type="pct"/>
            <w:gridSpan w:val="2"/>
            <w:shd w:val="clear" w:color="auto" w:fill="auto"/>
          </w:tcPr>
          <w:p w14:paraId="21CEA94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Методическая последовательность выполнения исследований по ФСА. Характеристика этапов ФСА. Информационный этап ФСА. Формирование информации, основанной на функциональном подходе. Определение функциональных затрат.  Методы, используемые на аналитическом этапе ФСА.  Методы, используемые на  творческом этапе ФСА. Исследовательский этап ФСА. Расчет эффективности принимаемых решений. Внедрение результатов ФСА. Особенности протекания этапов ФСА в высокотехнологичных отраслях.</w:t>
            </w:r>
          </w:p>
        </w:tc>
        <w:tc>
          <w:tcPr>
            <w:tcW w:w="357" w:type="pct"/>
            <w:gridSpan w:val="2"/>
            <w:shd w:val="clear" w:color="auto" w:fill="auto"/>
            <w:vAlign w:val="center"/>
          </w:tcPr>
          <w:p w14:paraId="1041BE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534F7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BF7B34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A56BA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9741B34" w14:textId="77777777" w:rsidTr="005B37A7">
        <w:trPr>
          <w:trHeight w:val="283"/>
        </w:trPr>
        <w:tc>
          <w:tcPr>
            <w:tcW w:w="1024" w:type="pct"/>
            <w:shd w:val="clear" w:color="auto" w:fill="auto"/>
            <w:vAlign w:val="center"/>
          </w:tcPr>
          <w:p w14:paraId="7FFB8C7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ФСА в концепции управления затратами по стадиям жизненного цикла продукта</w:t>
            </w:r>
          </w:p>
        </w:tc>
        <w:tc>
          <w:tcPr>
            <w:tcW w:w="2543" w:type="pct"/>
            <w:gridSpan w:val="2"/>
            <w:shd w:val="clear" w:color="auto" w:fill="auto"/>
          </w:tcPr>
          <w:p w14:paraId="70490F3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Концепция управления затратами по стадиям жизненного цикла продукта(LCC-костинг). Концепция целевой стоимости. Планирование целевой себестоимости на этапе проектирования продукта в системе таргеткост на основе ФСА. Управление затратами  с целью их снижения в ходе производственного цикла. Концепция кайдзенкост и ее связь с методами ФСА. Совместное использование  систем таргеткост и кайдзенкост на предприятиях высокотехнологичных отраслей.</w:t>
            </w:r>
          </w:p>
        </w:tc>
        <w:tc>
          <w:tcPr>
            <w:tcW w:w="357" w:type="pct"/>
            <w:gridSpan w:val="2"/>
            <w:shd w:val="clear" w:color="auto" w:fill="auto"/>
            <w:vAlign w:val="center"/>
          </w:tcPr>
          <w:p w14:paraId="3DDA9F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7188F1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435F26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A0D76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DB92CCC" w14:textId="77777777" w:rsidTr="005B37A7">
        <w:trPr>
          <w:trHeight w:val="283"/>
        </w:trPr>
        <w:tc>
          <w:tcPr>
            <w:tcW w:w="1024" w:type="pct"/>
            <w:shd w:val="clear" w:color="auto" w:fill="auto"/>
            <w:vAlign w:val="center"/>
          </w:tcPr>
          <w:p w14:paraId="164467B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Организация ФСА на предприятии</w:t>
            </w:r>
          </w:p>
        </w:tc>
        <w:tc>
          <w:tcPr>
            <w:tcW w:w="2543" w:type="pct"/>
            <w:gridSpan w:val="2"/>
            <w:shd w:val="clear" w:color="auto" w:fill="auto"/>
          </w:tcPr>
          <w:p w14:paraId="594CB34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Условия для проведения ФСА. Организационная структура служб ФСА. Исследовательские рабочие группы. Матричные организационные структуры ФСА. Мотивация при проведении ФСА. Особенности организации ФСА на предприятиях  высокотехнологичных отраслей. Проблемы, перспективы и направления развития ФСА в высокотехнологичных отраслях.</w:t>
            </w:r>
          </w:p>
        </w:tc>
        <w:tc>
          <w:tcPr>
            <w:tcW w:w="357" w:type="pct"/>
            <w:gridSpan w:val="2"/>
            <w:shd w:val="clear" w:color="auto" w:fill="auto"/>
            <w:vAlign w:val="center"/>
          </w:tcPr>
          <w:p w14:paraId="6E874B3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75C75C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1206C5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E89C1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52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4975206"/>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497520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279"/>
        <w:gridCol w:w="382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374AAD" w:rsidRDefault="00984247" w:rsidP="00AA7A6A">
            <w:pPr>
              <w:rPr>
                <w:rFonts w:ascii="Times New Roman" w:hAnsi="Times New Roman" w:cs="Times New Roman"/>
                <w:lang w:bidi="ru-RU"/>
              </w:rPr>
            </w:pPr>
            <w:r w:rsidRPr="00374AAD">
              <w:rPr>
                <w:rFonts w:ascii="Times New Roman" w:hAnsi="Times New Roman" w:cs="Times New Roman"/>
                <w:sz w:val="24"/>
                <w:szCs w:val="24"/>
              </w:rPr>
              <w:t>Аникина, Ю. А. Функционально-стоимостной анализ</w:t>
            </w:r>
            <w:proofErr w:type="gramStart"/>
            <w:r w:rsidRPr="00374AAD">
              <w:rPr>
                <w:rFonts w:ascii="Times New Roman" w:hAnsi="Times New Roman" w:cs="Times New Roman"/>
                <w:sz w:val="24"/>
                <w:szCs w:val="24"/>
              </w:rPr>
              <w:t xml:space="preserve"> :</w:t>
            </w:r>
            <w:proofErr w:type="gramEnd"/>
            <w:r w:rsidRPr="00374AAD">
              <w:rPr>
                <w:rFonts w:ascii="Times New Roman" w:hAnsi="Times New Roman" w:cs="Times New Roman"/>
                <w:sz w:val="24"/>
                <w:szCs w:val="24"/>
              </w:rPr>
              <w:t xml:space="preserve"> учебное пособие / Ю. А. Аникина, М. А. Рагозина, Ю. А. Анищенко. — Красноярск</w:t>
            </w:r>
            <w:proofErr w:type="gramStart"/>
            <w:r w:rsidRPr="00374AAD">
              <w:rPr>
                <w:rFonts w:ascii="Times New Roman" w:hAnsi="Times New Roman" w:cs="Times New Roman"/>
                <w:sz w:val="24"/>
                <w:szCs w:val="24"/>
              </w:rPr>
              <w:t xml:space="preserve"> :</w:t>
            </w:r>
            <w:proofErr w:type="gramEnd"/>
            <w:r w:rsidRPr="00374AAD">
              <w:rPr>
                <w:rFonts w:ascii="Times New Roman" w:hAnsi="Times New Roman" w:cs="Times New Roman"/>
                <w:sz w:val="24"/>
                <w:szCs w:val="24"/>
              </w:rPr>
              <w:t xml:space="preserve"> Сибирский государственный университет науки и технологий имени академика М.Ф. </w:t>
            </w:r>
            <w:proofErr w:type="spellStart"/>
            <w:r w:rsidRPr="00374AAD">
              <w:rPr>
                <w:rFonts w:ascii="Times New Roman" w:hAnsi="Times New Roman" w:cs="Times New Roman"/>
                <w:sz w:val="24"/>
                <w:szCs w:val="24"/>
              </w:rPr>
              <w:t>Решетнева</w:t>
            </w:r>
            <w:proofErr w:type="spellEnd"/>
            <w:r w:rsidRPr="00374AAD">
              <w:rPr>
                <w:rFonts w:ascii="Times New Roman" w:hAnsi="Times New Roman" w:cs="Times New Roman"/>
                <w:sz w:val="24"/>
                <w:szCs w:val="24"/>
              </w:rPr>
              <w:t xml:space="preserve">, 2020. — 120 </w:t>
            </w:r>
            <w:r w:rsidRPr="007E6725">
              <w:rPr>
                <w:rFonts w:ascii="Times New Roman" w:hAnsi="Times New Roman" w:cs="Times New Roman"/>
                <w:sz w:val="24"/>
                <w:szCs w:val="24"/>
                <w:lang w:val="en-US"/>
              </w:rPr>
              <w:t>c</w:t>
            </w:r>
            <w:r w:rsidRPr="00374AAD">
              <w:rPr>
                <w:rFonts w:ascii="Times New Roman" w:hAnsi="Times New Roman" w:cs="Times New Roman"/>
                <w:sz w:val="24"/>
                <w:szCs w:val="24"/>
              </w:rPr>
              <w:t>.</w:t>
            </w:r>
          </w:p>
        </w:tc>
        <w:tc>
          <w:tcPr>
            <w:tcW w:w="920" w:type="pct"/>
            <w:shd w:val="clear" w:color="auto" w:fill="auto"/>
            <w:vAlign w:val="center"/>
            <w:hideMark/>
          </w:tcPr>
          <w:p w14:paraId="25965B29" w14:textId="0CF2FFC1" w:rsidR="00262CF0" w:rsidRPr="00374AAD" w:rsidRDefault="007A6855"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https://www.iprbookshop.ru/107240.html</w:t>
              </w:r>
            </w:hyperlink>
          </w:p>
        </w:tc>
      </w:tr>
      <w:tr w:rsidR="00262CF0" w:rsidRPr="007E6725" w14:paraId="312B12EC" w14:textId="77777777" w:rsidTr="00E4641F">
        <w:trPr>
          <w:trHeight w:val="354"/>
        </w:trPr>
        <w:tc>
          <w:tcPr>
            <w:tcW w:w="4080" w:type="pct"/>
            <w:shd w:val="clear" w:color="auto" w:fill="auto"/>
            <w:vAlign w:val="center"/>
          </w:tcPr>
          <w:p w14:paraId="33F84D0D" w14:textId="77777777" w:rsidR="00262CF0" w:rsidRPr="007E6725" w:rsidRDefault="00984247" w:rsidP="00AA7A6A">
            <w:pPr>
              <w:rPr>
                <w:rFonts w:ascii="Times New Roman" w:hAnsi="Times New Roman" w:cs="Times New Roman"/>
                <w:lang w:val="en-US" w:bidi="ru-RU"/>
              </w:rPr>
            </w:pPr>
            <w:r w:rsidRPr="00374AAD">
              <w:rPr>
                <w:rFonts w:ascii="Times New Roman" w:hAnsi="Times New Roman" w:cs="Times New Roman"/>
                <w:sz w:val="24"/>
                <w:szCs w:val="24"/>
              </w:rPr>
              <w:t>Управление производственными затратами и результатами [Электронный ресурс]</w:t>
            </w:r>
            <w:proofErr w:type="gramStart"/>
            <w:r w:rsidRPr="00374AAD">
              <w:rPr>
                <w:rFonts w:ascii="Times New Roman" w:hAnsi="Times New Roman" w:cs="Times New Roman"/>
                <w:sz w:val="24"/>
                <w:szCs w:val="24"/>
              </w:rPr>
              <w:t xml:space="preserve"> :</w:t>
            </w:r>
            <w:proofErr w:type="gramEnd"/>
            <w:r w:rsidRPr="00374AAD">
              <w:rPr>
                <w:rFonts w:ascii="Times New Roman" w:hAnsi="Times New Roman" w:cs="Times New Roman"/>
                <w:sz w:val="24"/>
                <w:szCs w:val="24"/>
              </w:rPr>
              <w:t xml:space="preserve"> учебное пособие / Т. Б. Альгина, А. А. Фомин.—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2017 .— 82 с.</w:t>
            </w:r>
            <w:r w:rsidRPr="007E6725">
              <w:rPr>
                <w:rFonts w:ascii="Times New Roman" w:hAnsi="Times New Roman" w:cs="Times New Roman"/>
                <w:sz w:val="24"/>
                <w:szCs w:val="24"/>
                <w:lang w:val="en-US"/>
              </w:rPr>
              <w:br/>
            </w:r>
          </w:p>
        </w:tc>
        <w:tc>
          <w:tcPr>
            <w:tcW w:w="920" w:type="pct"/>
            <w:shd w:val="clear" w:color="auto" w:fill="auto"/>
            <w:vAlign w:val="center"/>
            <w:hideMark/>
          </w:tcPr>
          <w:p w14:paraId="57B0B560" w14:textId="77777777" w:rsidR="00262CF0" w:rsidRPr="007E6725" w:rsidRDefault="007A685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374AAD">
                <w:rPr>
                  <w:color w:val="00008B"/>
                  <w:u w:val="single"/>
                  <w:lang w:val="en-US"/>
                </w:rPr>
                <w:t xml:space="preserve">http://opac.unecon.ru/elibrary ... </w:t>
              </w:r>
              <w:r w:rsidR="00984247">
                <w:rPr>
                  <w:color w:val="00008B"/>
                  <w:u w:val="single"/>
                </w:rPr>
                <w:t>B0%D1%82%D0%B0%D0%BC%D0%B8.pdf</w:t>
              </w:r>
            </w:hyperlink>
          </w:p>
        </w:tc>
      </w:tr>
      <w:tr w:rsidR="00262CF0" w:rsidRPr="007E6725" w14:paraId="396CD18F" w14:textId="77777777" w:rsidTr="00E4641F">
        <w:trPr>
          <w:trHeight w:val="354"/>
        </w:trPr>
        <w:tc>
          <w:tcPr>
            <w:tcW w:w="4080" w:type="pct"/>
            <w:shd w:val="clear" w:color="auto" w:fill="auto"/>
            <w:vAlign w:val="center"/>
          </w:tcPr>
          <w:p w14:paraId="5C81A28D" w14:textId="77777777" w:rsidR="00262CF0" w:rsidRPr="00374AAD" w:rsidRDefault="00984247" w:rsidP="00AA7A6A">
            <w:pPr>
              <w:rPr>
                <w:rFonts w:ascii="Times New Roman" w:hAnsi="Times New Roman" w:cs="Times New Roman"/>
                <w:lang w:bidi="ru-RU"/>
              </w:rPr>
            </w:pPr>
            <w:r w:rsidRPr="00374AAD">
              <w:rPr>
                <w:rFonts w:ascii="Times New Roman" w:hAnsi="Times New Roman" w:cs="Times New Roman"/>
                <w:sz w:val="24"/>
                <w:szCs w:val="24"/>
              </w:rPr>
              <w:t>Экономический анализ в 2 ч. Часть 1.</w:t>
            </w:r>
            <w:proofErr w:type="gramStart"/>
            <w:r w:rsidRPr="00374AAD">
              <w:rPr>
                <w:rFonts w:ascii="Times New Roman" w:hAnsi="Times New Roman" w:cs="Times New Roman"/>
                <w:sz w:val="24"/>
                <w:szCs w:val="24"/>
              </w:rPr>
              <w:t xml:space="preserve">  :</w:t>
            </w:r>
            <w:proofErr w:type="gramEnd"/>
            <w:r w:rsidRPr="00374AAD">
              <w:rPr>
                <w:rFonts w:ascii="Times New Roman" w:hAnsi="Times New Roman" w:cs="Times New Roman"/>
                <w:sz w:val="24"/>
                <w:szCs w:val="24"/>
              </w:rPr>
              <w:t xml:space="preserve"> учебник для вузов / Н. В. </w:t>
            </w:r>
            <w:proofErr w:type="spellStart"/>
            <w:r w:rsidRPr="00374AAD">
              <w:rPr>
                <w:rFonts w:ascii="Times New Roman" w:hAnsi="Times New Roman" w:cs="Times New Roman"/>
                <w:sz w:val="24"/>
                <w:szCs w:val="24"/>
              </w:rPr>
              <w:t>Войтоловский</w:t>
            </w:r>
            <w:proofErr w:type="spellEnd"/>
            <w:r w:rsidRPr="00374AAD">
              <w:rPr>
                <w:rFonts w:ascii="Times New Roman" w:hAnsi="Times New Roman" w:cs="Times New Roman"/>
                <w:sz w:val="24"/>
                <w:szCs w:val="24"/>
              </w:rPr>
              <w:t xml:space="preserve"> [и др.] ; под редакцией Н. В. </w:t>
            </w:r>
            <w:proofErr w:type="spellStart"/>
            <w:r w:rsidRPr="00374AAD">
              <w:rPr>
                <w:rFonts w:ascii="Times New Roman" w:hAnsi="Times New Roman" w:cs="Times New Roman"/>
                <w:sz w:val="24"/>
                <w:szCs w:val="24"/>
              </w:rPr>
              <w:t>Войтоловского</w:t>
            </w:r>
            <w:proofErr w:type="spellEnd"/>
            <w:r w:rsidRPr="00374AAD">
              <w:rPr>
                <w:rFonts w:ascii="Times New Roman" w:hAnsi="Times New Roman" w:cs="Times New Roman"/>
                <w:sz w:val="24"/>
                <w:szCs w:val="24"/>
              </w:rPr>
              <w:t xml:space="preserve">, А. П. </w:t>
            </w:r>
            <w:proofErr w:type="spellStart"/>
            <w:r w:rsidRPr="00374AAD">
              <w:rPr>
                <w:rFonts w:ascii="Times New Roman" w:hAnsi="Times New Roman" w:cs="Times New Roman"/>
                <w:sz w:val="24"/>
                <w:szCs w:val="24"/>
              </w:rPr>
              <w:t>Калининой</w:t>
            </w:r>
            <w:proofErr w:type="spellEnd"/>
            <w:r w:rsidRPr="00374AAD">
              <w:rPr>
                <w:rFonts w:ascii="Times New Roman" w:hAnsi="Times New Roman" w:cs="Times New Roman"/>
                <w:sz w:val="24"/>
                <w:szCs w:val="24"/>
              </w:rPr>
              <w:t xml:space="preserve">, И. И. Мазуровой. — 7-е изд., </w:t>
            </w:r>
            <w:proofErr w:type="spellStart"/>
            <w:r w:rsidRPr="00374AAD">
              <w:rPr>
                <w:rFonts w:ascii="Times New Roman" w:hAnsi="Times New Roman" w:cs="Times New Roman"/>
                <w:sz w:val="24"/>
                <w:szCs w:val="24"/>
              </w:rPr>
              <w:t>перераб</w:t>
            </w:r>
            <w:proofErr w:type="spellEnd"/>
            <w:r w:rsidRPr="00374AAD">
              <w:rPr>
                <w:rFonts w:ascii="Times New Roman" w:hAnsi="Times New Roman" w:cs="Times New Roman"/>
                <w:sz w:val="24"/>
                <w:szCs w:val="24"/>
              </w:rPr>
              <w:t xml:space="preserve">. и доп. — Москва : Издательство </w:t>
            </w:r>
            <w:proofErr w:type="spellStart"/>
            <w:r w:rsidRPr="00374AAD">
              <w:rPr>
                <w:rFonts w:ascii="Times New Roman" w:hAnsi="Times New Roman" w:cs="Times New Roman"/>
                <w:sz w:val="24"/>
                <w:szCs w:val="24"/>
              </w:rPr>
              <w:t>Юрайт</w:t>
            </w:r>
            <w:proofErr w:type="spellEnd"/>
            <w:r w:rsidRPr="00374AAD">
              <w:rPr>
                <w:rFonts w:ascii="Times New Roman" w:hAnsi="Times New Roman" w:cs="Times New Roman"/>
                <w:sz w:val="24"/>
                <w:szCs w:val="24"/>
              </w:rPr>
              <w:t>, 2022. — 291 с. — (Высшее образование).</w:t>
            </w:r>
          </w:p>
        </w:tc>
        <w:tc>
          <w:tcPr>
            <w:tcW w:w="920" w:type="pct"/>
            <w:shd w:val="clear" w:color="auto" w:fill="auto"/>
            <w:vAlign w:val="center"/>
            <w:hideMark/>
          </w:tcPr>
          <w:p w14:paraId="7445EB9D" w14:textId="77777777" w:rsidR="00262CF0" w:rsidRPr="007E6725" w:rsidRDefault="007A685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https://urait.ru/bcode/493027</w:t>
              </w:r>
            </w:hyperlink>
          </w:p>
        </w:tc>
      </w:tr>
      <w:tr w:rsidR="00262CF0" w:rsidRPr="007E6725" w14:paraId="097454B9" w14:textId="77777777" w:rsidTr="00E4641F">
        <w:trPr>
          <w:trHeight w:val="354"/>
        </w:trPr>
        <w:tc>
          <w:tcPr>
            <w:tcW w:w="4080" w:type="pct"/>
            <w:shd w:val="clear" w:color="auto" w:fill="auto"/>
            <w:vAlign w:val="center"/>
          </w:tcPr>
          <w:p w14:paraId="1EB0279A" w14:textId="77777777" w:rsidR="00262CF0" w:rsidRPr="00374AAD" w:rsidRDefault="00984247" w:rsidP="00AA7A6A">
            <w:pPr>
              <w:rPr>
                <w:rFonts w:ascii="Times New Roman" w:hAnsi="Times New Roman" w:cs="Times New Roman"/>
                <w:lang w:bidi="ru-RU"/>
              </w:rPr>
            </w:pPr>
            <w:r w:rsidRPr="00374AAD">
              <w:rPr>
                <w:rFonts w:ascii="Times New Roman" w:hAnsi="Times New Roman" w:cs="Times New Roman"/>
                <w:sz w:val="24"/>
                <w:szCs w:val="24"/>
              </w:rPr>
              <w:t>Экономический анализ в 2 ч. Часть 2.</w:t>
            </w:r>
            <w:proofErr w:type="gramStart"/>
            <w:r w:rsidRPr="00374AAD">
              <w:rPr>
                <w:rFonts w:ascii="Times New Roman" w:hAnsi="Times New Roman" w:cs="Times New Roman"/>
                <w:sz w:val="24"/>
                <w:szCs w:val="24"/>
              </w:rPr>
              <w:t xml:space="preserve">  :</w:t>
            </w:r>
            <w:proofErr w:type="gramEnd"/>
            <w:r w:rsidRPr="00374AAD">
              <w:rPr>
                <w:rFonts w:ascii="Times New Roman" w:hAnsi="Times New Roman" w:cs="Times New Roman"/>
                <w:sz w:val="24"/>
                <w:szCs w:val="24"/>
              </w:rPr>
              <w:t xml:space="preserve"> учебник для вузов / Н. В. </w:t>
            </w:r>
            <w:proofErr w:type="spellStart"/>
            <w:r w:rsidRPr="00374AAD">
              <w:rPr>
                <w:rFonts w:ascii="Times New Roman" w:hAnsi="Times New Roman" w:cs="Times New Roman"/>
                <w:sz w:val="24"/>
                <w:szCs w:val="24"/>
              </w:rPr>
              <w:t>Войтоловский</w:t>
            </w:r>
            <w:proofErr w:type="spellEnd"/>
            <w:r w:rsidRPr="00374AAD">
              <w:rPr>
                <w:rFonts w:ascii="Times New Roman" w:hAnsi="Times New Roman" w:cs="Times New Roman"/>
                <w:sz w:val="24"/>
                <w:szCs w:val="24"/>
              </w:rPr>
              <w:t xml:space="preserve"> [и др.] ; под редакцией Н. В. </w:t>
            </w:r>
            <w:proofErr w:type="spellStart"/>
            <w:r w:rsidRPr="00374AAD">
              <w:rPr>
                <w:rFonts w:ascii="Times New Roman" w:hAnsi="Times New Roman" w:cs="Times New Roman"/>
                <w:sz w:val="24"/>
                <w:szCs w:val="24"/>
              </w:rPr>
              <w:t>Войтоловского</w:t>
            </w:r>
            <w:proofErr w:type="spellEnd"/>
            <w:r w:rsidRPr="00374AAD">
              <w:rPr>
                <w:rFonts w:ascii="Times New Roman" w:hAnsi="Times New Roman" w:cs="Times New Roman"/>
                <w:sz w:val="24"/>
                <w:szCs w:val="24"/>
              </w:rPr>
              <w:t xml:space="preserve">, А. П. </w:t>
            </w:r>
            <w:proofErr w:type="spellStart"/>
            <w:r w:rsidRPr="00374AAD">
              <w:rPr>
                <w:rFonts w:ascii="Times New Roman" w:hAnsi="Times New Roman" w:cs="Times New Roman"/>
                <w:sz w:val="24"/>
                <w:szCs w:val="24"/>
              </w:rPr>
              <w:t>Калининой</w:t>
            </w:r>
            <w:proofErr w:type="spellEnd"/>
            <w:r w:rsidRPr="00374AAD">
              <w:rPr>
                <w:rFonts w:ascii="Times New Roman" w:hAnsi="Times New Roman" w:cs="Times New Roman"/>
                <w:sz w:val="24"/>
                <w:szCs w:val="24"/>
              </w:rPr>
              <w:t xml:space="preserve">, И. И. Мазуровой. — 7-е изд., </w:t>
            </w:r>
            <w:proofErr w:type="spellStart"/>
            <w:r w:rsidRPr="00374AAD">
              <w:rPr>
                <w:rFonts w:ascii="Times New Roman" w:hAnsi="Times New Roman" w:cs="Times New Roman"/>
                <w:sz w:val="24"/>
                <w:szCs w:val="24"/>
              </w:rPr>
              <w:t>перераб</w:t>
            </w:r>
            <w:proofErr w:type="spellEnd"/>
            <w:r w:rsidRPr="00374AAD">
              <w:rPr>
                <w:rFonts w:ascii="Times New Roman" w:hAnsi="Times New Roman" w:cs="Times New Roman"/>
                <w:sz w:val="24"/>
                <w:szCs w:val="24"/>
              </w:rPr>
              <w:t xml:space="preserve">. и доп. — Москва : Издательство </w:t>
            </w:r>
            <w:proofErr w:type="spellStart"/>
            <w:r w:rsidRPr="00374AAD">
              <w:rPr>
                <w:rFonts w:ascii="Times New Roman" w:hAnsi="Times New Roman" w:cs="Times New Roman"/>
                <w:sz w:val="24"/>
                <w:szCs w:val="24"/>
              </w:rPr>
              <w:t>Юрайт</w:t>
            </w:r>
            <w:proofErr w:type="spellEnd"/>
            <w:r w:rsidRPr="00374AAD">
              <w:rPr>
                <w:rFonts w:ascii="Times New Roman" w:hAnsi="Times New Roman" w:cs="Times New Roman"/>
                <w:sz w:val="24"/>
                <w:szCs w:val="24"/>
              </w:rPr>
              <w:t>, 2022. — 302 с. — (Высшее образование).</w:t>
            </w:r>
          </w:p>
        </w:tc>
        <w:tc>
          <w:tcPr>
            <w:tcW w:w="920" w:type="pct"/>
            <w:shd w:val="clear" w:color="auto" w:fill="auto"/>
            <w:vAlign w:val="center"/>
            <w:hideMark/>
          </w:tcPr>
          <w:p w14:paraId="66EC11D0" w14:textId="77777777" w:rsidR="00262CF0" w:rsidRPr="007E6725" w:rsidRDefault="007A685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https://urait.ru/bcode/493028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497520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3189CAA" w14:textId="77777777" w:rsidTr="007B550D">
        <w:tc>
          <w:tcPr>
            <w:tcW w:w="9345" w:type="dxa"/>
          </w:tcPr>
          <w:p w14:paraId="4EE2EFD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C9A34CA" w14:textId="77777777" w:rsidTr="007B550D">
        <w:tc>
          <w:tcPr>
            <w:tcW w:w="9345" w:type="dxa"/>
          </w:tcPr>
          <w:p w14:paraId="123F2C7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7C26B0B" w14:textId="77777777" w:rsidTr="007B550D">
        <w:tc>
          <w:tcPr>
            <w:tcW w:w="9345" w:type="dxa"/>
          </w:tcPr>
          <w:p w14:paraId="62E7F58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FA77E9B" w14:textId="77777777" w:rsidTr="007B550D">
        <w:tc>
          <w:tcPr>
            <w:tcW w:w="9345" w:type="dxa"/>
          </w:tcPr>
          <w:p w14:paraId="789177A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497520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A6855"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497521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374AAD" w14:paraId="53424330" w14:textId="77777777" w:rsidTr="008416EB">
        <w:tc>
          <w:tcPr>
            <w:tcW w:w="7797" w:type="dxa"/>
            <w:shd w:val="clear" w:color="auto" w:fill="auto"/>
          </w:tcPr>
          <w:p w14:paraId="2986F8BC" w14:textId="77777777" w:rsidR="002C735C" w:rsidRPr="00374AAD" w:rsidRDefault="002C735C" w:rsidP="002C735C">
            <w:pPr>
              <w:pStyle w:val="Style214"/>
              <w:ind w:firstLine="0"/>
              <w:jc w:val="center"/>
              <w:rPr>
                <w:b/>
                <w:sz w:val="22"/>
                <w:szCs w:val="22"/>
              </w:rPr>
            </w:pPr>
            <w:r w:rsidRPr="00374AAD">
              <w:rPr>
                <w:b/>
                <w:sz w:val="22"/>
                <w:szCs w:val="22"/>
              </w:rPr>
              <w:t>Наименование учебных аудиторий, перечень</w:t>
            </w:r>
          </w:p>
        </w:tc>
        <w:tc>
          <w:tcPr>
            <w:tcW w:w="2262" w:type="dxa"/>
            <w:shd w:val="clear" w:color="auto" w:fill="auto"/>
          </w:tcPr>
          <w:p w14:paraId="3A00FEF8" w14:textId="77777777" w:rsidR="002C735C" w:rsidRPr="00374AAD" w:rsidRDefault="002C735C" w:rsidP="002C735C">
            <w:pPr>
              <w:pStyle w:val="Style214"/>
              <w:ind w:firstLine="0"/>
              <w:jc w:val="center"/>
              <w:rPr>
                <w:b/>
                <w:sz w:val="22"/>
                <w:szCs w:val="22"/>
              </w:rPr>
            </w:pPr>
            <w:r w:rsidRPr="00374AAD">
              <w:rPr>
                <w:b/>
                <w:sz w:val="22"/>
                <w:szCs w:val="22"/>
              </w:rPr>
              <w:t>Адрес (местоположение) учебных аудиторий</w:t>
            </w:r>
          </w:p>
        </w:tc>
      </w:tr>
      <w:tr w:rsidR="002C735C" w:rsidRPr="00374AAD" w14:paraId="3B643305" w14:textId="77777777" w:rsidTr="008416EB">
        <w:tc>
          <w:tcPr>
            <w:tcW w:w="7797" w:type="dxa"/>
            <w:shd w:val="clear" w:color="auto" w:fill="auto"/>
          </w:tcPr>
          <w:p w14:paraId="30187323" w14:textId="51649087" w:rsidR="002C735C" w:rsidRPr="00374AAD" w:rsidRDefault="00B43524" w:rsidP="002718E2">
            <w:pPr>
              <w:pStyle w:val="Style214"/>
              <w:ind w:firstLine="0"/>
              <w:rPr>
                <w:sz w:val="22"/>
                <w:szCs w:val="22"/>
              </w:rPr>
            </w:pPr>
            <w:r w:rsidRPr="00374AAD">
              <w:rPr>
                <w:sz w:val="22"/>
                <w:szCs w:val="22"/>
              </w:rPr>
              <w:t xml:space="preserve">Ауд. 2009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74AAD">
              <w:rPr>
                <w:sz w:val="22"/>
                <w:szCs w:val="22"/>
              </w:rPr>
              <w:t>комплексом</w:t>
            </w:r>
            <w:proofErr w:type="gramStart"/>
            <w:r w:rsidRPr="00374AAD">
              <w:rPr>
                <w:sz w:val="22"/>
                <w:szCs w:val="22"/>
              </w:rPr>
              <w:t>.С</w:t>
            </w:r>
            <w:proofErr w:type="gramEnd"/>
            <w:r w:rsidRPr="00374AAD">
              <w:rPr>
                <w:sz w:val="22"/>
                <w:szCs w:val="22"/>
              </w:rPr>
              <w:t>пециализированная</w:t>
            </w:r>
            <w:proofErr w:type="spellEnd"/>
            <w:r w:rsidRPr="00374AAD">
              <w:rPr>
                <w:sz w:val="22"/>
                <w:szCs w:val="22"/>
              </w:rPr>
              <w:t xml:space="preserve">  мебель и оборудование: </w:t>
            </w:r>
            <w:proofErr w:type="gramStart"/>
            <w:r w:rsidRPr="00374AAD">
              <w:rPr>
                <w:sz w:val="22"/>
                <w:szCs w:val="22"/>
              </w:rPr>
              <w:t xml:space="preserve">Учебная мебель на 122 посадочных мест (стол учебный 61 шт., стульев 122 шт.), рабочее место преподавателя, стол м/м, тумба 1 шт., доска меловая 1 шт. (3-х секционная), кафедра 1 шт., тумба 1 шт., кафедра 1 шт., стул 2 шт., Компьютер </w:t>
            </w:r>
            <w:r w:rsidRPr="00374AAD">
              <w:rPr>
                <w:sz w:val="22"/>
                <w:szCs w:val="22"/>
                <w:lang w:val="en-US"/>
              </w:rPr>
              <w:t>Intel</w:t>
            </w:r>
            <w:r w:rsidRPr="00374AAD">
              <w:rPr>
                <w:sz w:val="22"/>
                <w:szCs w:val="22"/>
              </w:rPr>
              <w:t xml:space="preserve"> </w:t>
            </w:r>
            <w:proofErr w:type="spellStart"/>
            <w:r w:rsidRPr="00374AAD">
              <w:rPr>
                <w:sz w:val="22"/>
                <w:szCs w:val="22"/>
                <w:lang w:val="en-US"/>
              </w:rPr>
              <w:t>i</w:t>
            </w:r>
            <w:proofErr w:type="spellEnd"/>
            <w:r w:rsidRPr="00374AAD">
              <w:rPr>
                <w:sz w:val="22"/>
                <w:szCs w:val="22"/>
              </w:rPr>
              <w:t xml:space="preserve">3-2100 2.4 </w:t>
            </w:r>
            <w:proofErr w:type="spellStart"/>
            <w:r w:rsidRPr="00374AAD">
              <w:rPr>
                <w:sz w:val="22"/>
                <w:szCs w:val="22"/>
                <w:lang w:val="en-US"/>
              </w:rPr>
              <w:t>Ghz</w:t>
            </w:r>
            <w:proofErr w:type="spellEnd"/>
            <w:r w:rsidRPr="00374AAD">
              <w:rPr>
                <w:sz w:val="22"/>
                <w:szCs w:val="22"/>
              </w:rPr>
              <w:t xml:space="preserve"> /4</w:t>
            </w:r>
            <w:r w:rsidRPr="00374AAD">
              <w:rPr>
                <w:sz w:val="22"/>
                <w:szCs w:val="22"/>
                <w:lang w:val="en-US"/>
              </w:rPr>
              <w:t>Gb</w:t>
            </w:r>
            <w:r w:rsidRPr="00374AAD">
              <w:rPr>
                <w:sz w:val="22"/>
                <w:szCs w:val="22"/>
              </w:rPr>
              <w:t>/500</w:t>
            </w:r>
            <w:r w:rsidRPr="00374AAD">
              <w:rPr>
                <w:sz w:val="22"/>
                <w:szCs w:val="22"/>
                <w:lang w:val="en-US"/>
              </w:rPr>
              <w:t>Gb</w:t>
            </w:r>
            <w:r w:rsidRPr="00374AAD">
              <w:rPr>
                <w:sz w:val="22"/>
                <w:szCs w:val="22"/>
              </w:rPr>
              <w:t>/</w:t>
            </w:r>
            <w:r w:rsidRPr="00374AAD">
              <w:rPr>
                <w:sz w:val="22"/>
                <w:szCs w:val="22"/>
                <w:lang w:val="en-US"/>
              </w:rPr>
              <w:t>Acer</w:t>
            </w:r>
            <w:r w:rsidRPr="00374AAD">
              <w:rPr>
                <w:sz w:val="22"/>
                <w:szCs w:val="22"/>
              </w:rPr>
              <w:t xml:space="preserve"> </w:t>
            </w:r>
            <w:r w:rsidRPr="00374AAD">
              <w:rPr>
                <w:sz w:val="22"/>
                <w:szCs w:val="22"/>
                <w:lang w:val="en-US"/>
              </w:rPr>
              <w:t>V</w:t>
            </w:r>
            <w:r w:rsidRPr="00374AAD">
              <w:rPr>
                <w:sz w:val="22"/>
                <w:szCs w:val="22"/>
              </w:rPr>
              <w:t xml:space="preserve">193 19" - 1 шт., Звуковой проектор </w:t>
            </w:r>
            <w:r w:rsidRPr="00374AAD">
              <w:rPr>
                <w:sz w:val="22"/>
                <w:szCs w:val="22"/>
                <w:lang w:val="en-US"/>
              </w:rPr>
              <w:t>Yamaha</w:t>
            </w:r>
            <w:r w:rsidRPr="00374AAD">
              <w:rPr>
                <w:sz w:val="22"/>
                <w:szCs w:val="22"/>
              </w:rPr>
              <w:t xml:space="preserve"> </w:t>
            </w:r>
            <w:r w:rsidRPr="00374AAD">
              <w:rPr>
                <w:sz w:val="22"/>
                <w:szCs w:val="22"/>
                <w:lang w:val="en-US"/>
              </w:rPr>
              <w:t>YSP</w:t>
            </w:r>
            <w:r w:rsidRPr="00374AAD">
              <w:rPr>
                <w:sz w:val="22"/>
                <w:szCs w:val="22"/>
              </w:rPr>
              <w:t>-3000 - 1 шт., Подвес проектора</w:t>
            </w:r>
            <w:proofErr w:type="gramEnd"/>
            <w:r w:rsidRPr="00374AAD">
              <w:rPr>
                <w:sz w:val="22"/>
                <w:szCs w:val="22"/>
              </w:rPr>
              <w:t xml:space="preserve"> с </w:t>
            </w:r>
            <w:proofErr w:type="spellStart"/>
            <w:r w:rsidRPr="00374AAD">
              <w:rPr>
                <w:sz w:val="22"/>
                <w:szCs w:val="22"/>
              </w:rPr>
              <w:t>площ</w:t>
            </w:r>
            <w:proofErr w:type="gramStart"/>
            <w:r w:rsidRPr="00374AAD">
              <w:rPr>
                <w:sz w:val="22"/>
                <w:szCs w:val="22"/>
              </w:rPr>
              <w:t>.д</w:t>
            </w:r>
            <w:proofErr w:type="spellEnd"/>
            <w:proofErr w:type="gramEnd"/>
            <w:r w:rsidRPr="00374AAD">
              <w:rPr>
                <w:sz w:val="22"/>
                <w:szCs w:val="22"/>
              </w:rPr>
              <w:t xml:space="preserve">/камеры - 1 шт., Экран проекционный </w:t>
            </w:r>
            <w:r w:rsidRPr="00374AAD">
              <w:rPr>
                <w:sz w:val="22"/>
                <w:szCs w:val="22"/>
                <w:lang w:val="en-US"/>
              </w:rPr>
              <w:t>draper</w:t>
            </w:r>
            <w:r w:rsidRPr="00374AAD">
              <w:rPr>
                <w:sz w:val="22"/>
                <w:szCs w:val="22"/>
              </w:rPr>
              <w:t xml:space="preserve"> - 1 шт., Мультимедийный проектор Тип 2 </w:t>
            </w:r>
            <w:r w:rsidRPr="00374AAD">
              <w:rPr>
                <w:sz w:val="22"/>
                <w:szCs w:val="22"/>
                <w:lang w:val="en-US"/>
              </w:rPr>
              <w:t>Panasonic</w:t>
            </w:r>
            <w:r w:rsidRPr="00374AAD">
              <w:rPr>
                <w:sz w:val="22"/>
                <w:szCs w:val="22"/>
              </w:rPr>
              <w:t xml:space="preserve"> </w:t>
            </w:r>
            <w:r w:rsidRPr="00374AAD">
              <w:rPr>
                <w:sz w:val="22"/>
                <w:szCs w:val="22"/>
                <w:lang w:val="en-US"/>
              </w:rPr>
              <w:t>PT</w:t>
            </w:r>
            <w:r w:rsidRPr="00374AAD">
              <w:rPr>
                <w:sz w:val="22"/>
                <w:szCs w:val="22"/>
              </w:rPr>
              <w:t>-</w:t>
            </w:r>
            <w:r w:rsidRPr="00374AAD">
              <w:rPr>
                <w:sz w:val="22"/>
                <w:szCs w:val="22"/>
                <w:lang w:val="en-US"/>
              </w:rPr>
              <w:t>VX</w:t>
            </w:r>
            <w:r w:rsidRPr="00374AAD">
              <w:rPr>
                <w:sz w:val="22"/>
                <w:szCs w:val="22"/>
              </w:rPr>
              <w:t xml:space="preserve">610Е - 1 шт., Кронштейн потолочный </w:t>
            </w:r>
            <w:r w:rsidRPr="00374AAD">
              <w:rPr>
                <w:sz w:val="22"/>
                <w:szCs w:val="22"/>
                <w:lang w:val="en-US"/>
              </w:rPr>
              <w:t>Screen</w:t>
            </w:r>
            <w:r w:rsidRPr="00374AAD">
              <w:rPr>
                <w:sz w:val="22"/>
                <w:szCs w:val="22"/>
              </w:rPr>
              <w:t xml:space="preserve"> </w:t>
            </w:r>
            <w:r w:rsidRPr="00374AAD">
              <w:rPr>
                <w:sz w:val="22"/>
                <w:szCs w:val="22"/>
                <w:lang w:val="en-US"/>
              </w:rPr>
              <w:t>Media</w:t>
            </w:r>
            <w:r w:rsidRPr="00374AAD">
              <w:rPr>
                <w:sz w:val="22"/>
                <w:szCs w:val="22"/>
              </w:rPr>
              <w:t xml:space="preserve"> </w:t>
            </w:r>
            <w:r w:rsidRPr="00374AAD">
              <w:rPr>
                <w:sz w:val="22"/>
                <w:szCs w:val="22"/>
                <w:lang w:val="en-US"/>
              </w:rPr>
              <w:t>D</w:t>
            </w:r>
            <w:r w:rsidRPr="00374AAD">
              <w:rPr>
                <w:sz w:val="22"/>
                <w:szCs w:val="22"/>
              </w:rPr>
              <w:t>1 - 1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374AAD" w:rsidRDefault="00B43524" w:rsidP="002718E2">
            <w:pPr>
              <w:pStyle w:val="Style214"/>
              <w:ind w:firstLine="0"/>
              <w:rPr>
                <w:sz w:val="22"/>
                <w:szCs w:val="22"/>
              </w:rPr>
            </w:pPr>
            <w:r w:rsidRPr="00374AAD">
              <w:rPr>
                <w:sz w:val="22"/>
                <w:szCs w:val="22"/>
              </w:rPr>
              <w:t>191023, г. Санкт-Петербург, ул. Канал Грибоедова, 30/32, литер «А», «Б», «Р»</w:t>
            </w:r>
          </w:p>
        </w:tc>
      </w:tr>
      <w:tr w:rsidR="002C735C" w:rsidRPr="00374AAD" w14:paraId="622A964E" w14:textId="77777777" w:rsidTr="008416EB">
        <w:tc>
          <w:tcPr>
            <w:tcW w:w="7797" w:type="dxa"/>
            <w:shd w:val="clear" w:color="auto" w:fill="auto"/>
          </w:tcPr>
          <w:p w14:paraId="57B0EAC8" w14:textId="77777777" w:rsidR="002C735C" w:rsidRPr="00374AAD" w:rsidRDefault="00B43524" w:rsidP="002718E2">
            <w:pPr>
              <w:pStyle w:val="Style214"/>
              <w:ind w:firstLine="0"/>
              <w:rPr>
                <w:sz w:val="22"/>
                <w:szCs w:val="22"/>
              </w:rPr>
            </w:pPr>
            <w:r w:rsidRPr="00374AAD">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74AAD">
              <w:rPr>
                <w:sz w:val="22"/>
                <w:szCs w:val="22"/>
              </w:rPr>
              <w:t>комплексом</w:t>
            </w:r>
            <w:proofErr w:type="gramStart"/>
            <w:r w:rsidRPr="00374AAD">
              <w:rPr>
                <w:sz w:val="22"/>
                <w:szCs w:val="22"/>
              </w:rPr>
              <w:t>.С</w:t>
            </w:r>
            <w:proofErr w:type="gramEnd"/>
            <w:r w:rsidRPr="00374AAD">
              <w:rPr>
                <w:sz w:val="22"/>
                <w:szCs w:val="22"/>
              </w:rPr>
              <w:t>пециализированная</w:t>
            </w:r>
            <w:proofErr w:type="spellEnd"/>
            <w:r w:rsidRPr="00374AAD">
              <w:rPr>
                <w:sz w:val="22"/>
                <w:szCs w:val="22"/>
              </w:rPr>
              <w:t xml:space="preserve">  мебель и оборудование: </w:t>
            </w:r>
            <w:proofErr w:type="gramStart"/>
            <w:r w:rsidRPr="00374AAD">
              <w:rPr>
                <w:sz w:val="22"/>
                <w:szCs w:val="22"/>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374AAD">
              <w:rPr>
                <w:sz w:val="22"/>
                <w:szCs w:val="22"/>
                <w:lang w:val="en-US"/>
              </w:rPr>
              <w:t>pentium</w:t>
            </w:r>
            <w:proofErr w:type="spellEnd"/>
            <w:r w:rsidRPr="00374AAD">
              <w:rPr>
                <w:sz w:val="22"/>
                <w:szCs w:val="22"/>
              </w:rPr>
              <w:t xml:space="preserve"> </w:t>
            </w:r>
            <w:r w:rsidRPr="00374AAD">
              <w:rPr>
                <w:sz w:val="22"/>
                <w:szCs w:val="22"/>
                <w:lang w:val="en-US"/>
              </w:rPr>
              <w:t>x</w:t>
            </w:r>
            <w:r w:rsidRPr="00374AAD">
              <w:rPr>
                <w:sz w:val="22"/>
                <w:szCs w:val="22"/>
              </w:rPr>
              <w:t xml:space="preserve">2 </w:t>
            </w:r>
            <w:r w:rsidRPr="00374AAD">
              <w:rPr>
                <w:sz w:val="22"/>
                <w:szCs w:val="22"/>
                <w:lang w:val="en-US"/>
              </w:rPr>
              <w:t>g</w:t>
            </w:r>
            <w:r w:rsidRPr="00374AAD">
              <w:rPr>
                <w:sz w:val="22"/>
                <w:szCs w:val="22"/>
              </w:rPr>
              <w:t>3250 /8</w:t>
            </w:r>
            <w:r w:rsidRPr="00374AAD">
              <w:rPr>
                <w:sz w:val="22"/>
                <w:szCs w:val="22"/>
                <w:lang w:val="en-US"/>
              </w:rPr>
              <w:t>Gb</w:t>
            </w:r>
            <w:r w:rsidRPr="00374AAD">
              <w:rPr>
                <w:sz w:val="22"/>
                <w:szCs w:val="22"/>
              </w:rPr>
              <w:t>/500</w:t>
            </w:r>
            <w:proofErr w:type="spellStart"/>
            <w:r w:rsidRPr="00374AAD">
              <w:rPr>
                <w:sz w:val="22"/>
                <w:szCs w:val="22"/>
                <w:lang w:val="en-US"/>
              </w:rPr>
              <w:t>gb</w:t>
            </w:r>
            <w:proofErr w:type="spellEnd"/>
            <w:r w:rsidRPr="00374AAD">
              <w:rPr>
                <w:sz w:val="22"/>
                <w:szCs w:val="22"/>
              </w:rPr>
              <w:t xml:space="preserve">/ </w:t>
            </w:r>
            <w:proofErr w:type="spellStart"/>
            <w:r w:rsidRPr="00374AAD">
              <w:rPr>
                <w:sz w:val="22"/>
                <w:szCs w:val="22"/>
                <w:lang w:val="en-US"/>
              </w:rPr>
              <w:t>philips</w:t>
            </w:r>
            <w:proofErr w:type="spellEnd"/>
            <w:r w:rsidRPr="00374AAD">
              <w:rPr>
                <w:sz w:val="22"/>
                <w:szCs w:val="22"/>
              </w:rPr>
              <w:t xml:space="preserve"> 21.5') - 1 шт., Компьютер </w:t>
            </w:r>
            <w:r w:rsidRPr="00374AAD">
              <w:rPr>
                <w:sz w:val="22"/>
                <w:szCs w:val="22"/>
                <w:lang w:val="en-US"/>
              </w:rPr>
              <w:t>Intel</w:t>
            </w:r>
            <w:r w:rsidRPr="00374AAD">
              <w:rPr>
                <w:sz w:val="22"/>
                <w:szCs w:val="22"/>
              </w:rPr>
              <w:t xml:space="preserve"> </w:t>
            </w:r>
            <w:r w:rsidRPr="00374AAD">
              <w:rPr>
                <w:sz w:val="22"/>
                <w:szCs w:val="22"/>
                <w:lang w:val="en-US"/>
              </w:rPr>
              <w:t>X</w:t>
            </w:r>
            <w:r w:rsidRPr="00374AAD">
              <w:rPr>
                <w:sz w:val="22"/>
                <w:szCs w:val="22"/>
              </w:rPr>
              <w:t xml:space="preserve">2 </w:t>
            </w:r>
            <w:r w:rsidRPr="00374AAD">
              <w:rPr>
                <w:sz w:val="22"/>
                <w:szCs w:val="22"/>
                <w:lang w:val="en-US"/>
              </w:rPr>
              <w:t>G</w:t>
            </w:r>
            <w:r w:rsidRPr="00374AAD">
              <w:rPr>
                <w:sz w:val="22"/>
                <w:szCs w:val="22"/>
              </w:rPr>
              <w:t xml:space="preserve">3420/8 </w:t>
            </w:r>
            <w:r w:rsidRPr="00374AAD">
              <w:rPr>
                <w:sz w:val="22"/>
                <w:szCs w:val="22"/>
                <w:lang w:val="en-US"/>
              </w:rPr>
              <w:t>Gb</w:t>
            </w:r>
            <w:r w:rsidRPr="00374AAD">
              <w:rPr>
                <w:sz w:val="22"/>
                <w:szCs w:val="22"/>
              </w:rPr>
              <w:t xml:space="preserve">/500 </w:t>
            </w:r>
            <w:r w:rsidRPr="00374AAD">
              <w:rPr>
                <w:sz w:val="22"/>
                <w:szCs w:val="22"/>
                <w:lang w:val="en-US"/>
              </w:rPr>
              <w:t>HDD</w:t>
            </w:r>
            <w:r w:rsidRPr="00374AAD">
              <w:rPr>
                <w:sz w:val="22"/>
                <w:szCs w:val="22"/>
              </w:rPr>
              <w:t>/</w:t>
            </w:r>
            <w:r w:rsidRPr="00374AAD">
              <w:rPr>
                <w:sz w:val="22"/>
                <w:szCs w:val="22"/>
                <w:lang w:val="en-US"/>
              </w:rPr>
              <w:t>PHILIPS</w:t>
            </w:r>
            <w:r w:rsidRPr="00374AAD">
              <w:rPr>
                <w:sz w:val="22"/>
                <w:szCs w:val="22"/>
              </w:rPr>
              <w:t xml:space="preserve"> 200</w:t>
            </w:r>
            <w:r w:rsidRPr="00374AAD">
              <w:rPr>
                <w:sz w:val="22"/>
                <w:szCs w:val="22"/>
                <w:lang w:val="en-US"/>
              </w:rPr>
              <w:t>V</w:t>
            </w:r>
            <w:r w:rsidRPr="00374AAD">
              <w:rPr>
                <w:sz w:val="22"/>
                <w:szCs w:val="22"/>
              </w:rPr>
              <w:t xml:space="preserve">4- 23 шт., Ноутбук </w:t>
            </w:r>
            <w:r w:rsidRPr="00374AAD">
              <w:rPr>
                <w:sz w:val="22"/>
                <w:szCs w:val="22"/>
                <w:lang w:val="en-US"/>
              </w:rPr>
              <w:t>HP</w:t>
            </w:r>
            <w:r w:rsidRPr="00374AAD">
              <w:rPr>
                <w:sz w:val="22"/>
                <w:szCs w:val="22"/>
              </w:rPr>
              <w:t xml:space="preserve"> 250 </w:t>
            </w:r>
            <w:r w:rsidRPr="00374AAD">
              <w:rPr>
                <w:sz w:val="22"/>
                <w:szCs w:val="22"/>
                <w:lang w:val="en-US"/>
              </w:rPr>
              <w:t>G</w:t>
            </w:r>
            <w:r w:rsidRPr="00374AAD">
              <w:rPr>
                <w:sz w:val="22"/>
                <w:szCs w:val="22"/>
              </w:rPr>
              <w:t>6 1</w:t>
            </w:r>
            <w:r w:rsidRPr="00374AAD">
              <w:rPr>
                <w:sz w:val="22"/>
                <w:szCs w:val="22"/>
                <w:lang w:val="en-US"/>
              </w:rPr>
              <w:t>WY</w:t>
            </w:r>
            <w:r w:rsidRPr="00374AAD">
              <w:rPr>
                <w:sz w:val="22"/>
                <w:szCs w:val="22"/>
              </w:rPr>
              <w:t>58</w:t>
            </w:r>
            <w:r w:rsidRPr="00374AAD">
              <w:rPr>
                <w:sz w:val="22"/>
                <w:szCs w:val="22"/>
                <w:lang w:val="en-US"/>
              </w:rPr>
              <w:t>EA</w:t>
            </w:r>
            <w:r w:rsidRPr="00374AAD">
              <w:rPr>
                <w:sz w:val="22"/>
                <w:szCs w:val="22"/>
              </w:rPr>
              <w:t xml:space="preserve"> -2</w:t>
            </w:r>
            <w:proofErr w:type="gramEnd"/>
            <w:r w:rsidRPr="00374AAD">
              <w:rPr>
                <w:sz w:val="22"/>
                <w:szCs w:val="22"/>
              </w:rPr>
              <w:t xml:space="preserve"> шт., Мультимедийный проектор </w:t>
            </w:r>
            <w:proofErr w:type="spellStart"/>
            <w:r w:rsidRPr="00374AAD">
              <w:rPr>
                <w:sz w:val="22"/>
                <w:szCs w:val="22"/>
                <w:lang w:val="en-US"/>
              </w:rPr>
              <w:t>Optoma</w:t>
            </w:r>
            <w:proofErr w:type="spellEnd"/>
            <w:r w:rsidRPr="00374AAD">
              <w:rPr>
                <w:sz w:val="22"/>
                <w:szCs w:val="22"/>
              </w:rPr>
              <w:t xml:space="preserve"> </w:t>
            </w:r>
            <w:r w:rsidRPr="00374AAD">
              <w:rPr>
                <w:sz w:val="22"/>
                <w:szCs w:val="22"/>
                <w:lang w:val="en-US"/>
              </w:rPr>
              <w:t>x</w:t>
            </w:r>
            <w:r w:rsidRPr="00374AAD">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92BD8D8" w14:textId="77777777" w:rsidR="002C735C" w:rsidRPr="00374AAD" w:rsidRDefault="00B43524" w:rsidP="002718E2">
            <w:pPr>
              <w:pStyle w:val="Style214"/>
              <w:ind w:firstLine="0"/>
              <w:rPr>
                <w:sz w:val="22"/>
                <w:szCs w:val="22"/>
              </w:rPr>
            </w:pPr>
            <w:r w:rsidRPr="00374AAD">
              <w:rPr>
                <w:sz w:val="22"/>
                <w:szCs w:val="22"/>
              </w:rPr>
              <w:t>191023, г. Санкт-Петербург, ул. Канал Грибоедова, 30/32, литер «А», «Б», «Р»</w:t>
            </w:r>
          </w:p>
        </w:tc>
      </w:tr>
      <w:tr w:rsidR="002C735C" w:rsidRPr="00374AAD" w14:paraId="276CAEC9" w14:textId="77777777" w:rsidTr="008416EB">
        <w:tc>
          <w:tcPr>
            <w:tcW w:w="7797" w:type="dxa"/>
            <w:shd w:val="clear" w:color="auto" w:fill="auto"/>
          </w:tcPr>
          <w:p w14:paraId="16D52540" w14:textId="77777777" w:rsidR="002C735C" w:rsidRPr="00374AAD" w:rsidRDefault="00B43524" w:rsidP="002718E2">
            <w:pPr>
              <w:pStyle w:val="Style214"/>
              <w:ind w:firstLine="0"/>
              <w:rPr>
                <w:sz w:val="22"/>
                <w:szCs w:val="22"/>
              </w:rPr>
            </w:pPr>
            <w:r w:rsidRPr="00374AAD">
              <w:rPr>
                <w:sz w:val="22"/>
                <w:szCs w:val="22"/>
              </w:rPr>
              <w:t xml:space="preserve">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74AAD">
              <w:rPr>
                <w:sz w:val="22"/>
                <w:szCs w:val="22"/>
              </w:rPr>
              <w:t>комплексом</w:t>
            </w:r>
            <w:proofErr w:type="gramStart"/>
            <w:r w:rsidRPr="00374AAD">
              <w:rPr>
                <w:sz w:val="22"/>
                <w:szCs w:val="22"/>
              </w:rPr>
              <w:t>.С</w:t>
            </w:r>
            <w:proofErr w:type="gramEnd"/>
            <w:r w:rsidRPr="00374AAD">
              <w:rPr>
                <w:sz w:val="22"/>
                <w:szCs w:val="22"/>
              </w:rPr>
              <w:t>пециализированная</w:t>
            </w:r>
            <w:proofErr w:type="spellEnd"/>
            <w:r w:rsidRPr="00374AAD">
              <w:rPr>
                <w:sz w:val="22"/>
                <w:szCs w:val="22"/>
              </w:rPr>
              <w:t xml:space="preserve">  мебель и оборудование: Учебная мебель на 25 посадочных мест, рабочее место преподавателя (стол 1шт., кресло 1шт.), доска маркерная на </w:t>
            </w:r>
            <w:proofErr w:type="gramStart"/>
            <w:r w:rsidRPr="00374AAD">
              <w:rPr>
                <w:sz w:val="22"/>
                <w:szCs w:val="22"/>
              </w:rPr>
              <w:t>колесиках</w:t>
            </w:r>
            <w:proofErr w:type="gramEnd"/>
            <w:r w:rsidRPr="00374AAD">
              <w:rPr>
                <w:sz w:val="22"/>
                <w:szCs w:val="22"/>
              </w:rPr>
              <w:t xml:space="preserve"> 1 шт., маркерная доска на ножках 1шт., вешалки стойки 1шт., стол 2шт., стульев 4шт., доска </w:t>
            </w:r>
            <w:proofErr w:type="spellStart"/>
            <w:r w:rsidRPr="00374AAD">
              <w:rPr>
                <w:sz w:val="22"/>
                <w:szCs w:val="22"/>
              </w:rPr>
              <w:t>обьявлений</w:t>
            </w:r>
            <w:proofErr w:type="spellEnd"/>
            <w:r w:rsidRPr="00374AAD">
              <w:rPr>
                <w:sz w:val="22"/>
                <w:szCs w:val="22"/>
              </w:rPr>
              <w:t xml:space="preserve"> 1шт., жалюзи 2шт., Компьютер </w:t>
            </w:r>
            <w:r w:rsidRPr="00374AAD">
              <w:rPr>
                <w:sz w:val="22"/>
                <w:szCs w:val="22"/>
                <w:lang w:val="en-US"/>
              </w:rPr>
              <w:t>Intel</w:t>
            </w:r>
            <w:r w:rsidRPr="00374AAD">
              <w:rPr>
                <w:sz w:val="22"/>
                <w:szCs w:val="22"/>
              </w:rPr>
              <w:t xml:space="preserve"> </w:t>
            </w:r>
            <w:r w:rsidRPr="00374AAD">
              <w:rPr>
                <w:sz w:val="22"/>
                <w:szCs w:val="22"/>
                <w:lang w:val="en-US"/>
              </w:rPr>
              <w:t>I</w:t>
            </w:r>
            <w:r w:rsidRPr="00374AAD">
              <w:rPr>
                <w:sz w:val="22"/>
                <w:szCs w:val="22"/>
              </w:rPr>
              <w:t>5-7400/16</w:t>
            </w:r>
            <w:r w:rsidRPr="00374AAD">
              <w:rPr>
                <w:sz w:val="22"/>
                <w:szCs w:val="22"/>
                <w:lang w:val="en-US"/>
              </w:rPr>
              <w:t>Gb</w:t>
            </w:r>
            <w:r w:rsidRPr="00374AAD">
              <w:rPr>
                <w:sz w:val="22"/>
                <w:szCs w:val="22"/>
              </w:rPr>
              <w:t>/1</w:t>
            </w:r>
            <w:r w:rsidRPr="00374AAD">
              <w:rPr>
                <w:sz w:val="22"/>
                <w:szCs w:val="22"/>
                <w:lang w:val="en-US"/>
              </w:rPr>
              <w:t>Tb</w:t>
            </w:r>
            <w:r w:rsidRPr="00374AAD">
              <w:rPr>
                <w:sz w:val="22"/>
                <w:szCs w:val="22"/>
              </w:rPr>
              <w:t xml:space="preserve">/ видеокарта </w:t>
            </w:r>
            <w:r w:rsidRPr="00374AAD">
              <w:rPr>
                <w:sz w:val="22"/>
                <w:szCs w:val="22"/>
                <w:lang w:val="en-US"/>
              </w:rPr>
              <w:t>NVIDIA</w:t>
            </w:r>
            <w:r w:rsidRPr="00374AAD">
              <w:rPr>
                <w:sz w:val="22"/>
                <w:szCs w:val="22"/>
              </w:rPr>
              <w:t xml:space="preserve"> </w:t>
            </w:r>
            <w:r w:rsidRPr="00374AAD">
              <w:rPr>
                <w:sz w:val="22"/>
                <w:szCs w:val="22"/>
                <w:lang w:val="en-US"/>
              </w:rPr>
              <w:t>GeForce</w:t>
            </w:r>
            <w:r w:rsidRPr="00374AAD">
              <w:rPr>
                <w:sz w:val="22"/>
                <w:szCs w:val="22"/>
              </w:rPr>
              <w:t xml:space="preserve"> </w:t>
            </w:r>
            <w:r w:rsidRPr="00374AAD">
              <w:rPr>
                <w:sz w:val="22"/>
                <w:szCs w:val="22"/>
                <w:lang w:val="en-US"/>
              </w:rPr>
              <w:t>GT</w:t>
            </w:r>
            <w:r w:rsidRPr="00374AAD">
              <w:rPr>
                <w:sz w:val="22"/>
                <w:szCs w:val="22"/>
              </w:rPr>
              <w:t xml:space="preserve"> 710/Монитор. </w:t>
            </w:r>
            <w:r w:rsidRPr="00374AAD">
              <w:rPr>
                <w:sz w:val="22"/>
                <w:szCs w:val="22"/>
                <w:lang w:val="en-US"/>
              </w:rPr>
              <w:t>DELL</w:t>
            </w:r>
            <w:r w:rsidRPr="00374AAD">
              <w:rPr>
                <w:sz w:val="22"/>
                <w:szCs w:val="22"/>
              </w:rPr>
              <w:t xml:space="preserve"> </w:t>
            </w:r>
            <w:r w:rsidRPr="00374AAD">
              <w:rPr>
                <w:sz w:val="22"/>
                <w:szCs w:val="22"/>
                <w:lang w:val="en-US"/>
              </w:rPr>
              <w:t>S</w:t>
            </w:r>
            <w:r w:rsidRPr="00374AAD">
              <w:rPr>
                <w:sz w:val="22"/>
                <w:szCs w:val="22"/>
              </w:rPr>
              <w:t>2218</w:t>
            </w:r>
            <w:r w:rsidRPr="00374AAD">
              <w:rPr>
                <w:sz w:val="22"/>
                <w:szCs w:val="22"/>
                <w:lang w:val="en-US"/>
              </w:rPr>
              <w:t>H</w:t>
            </w:r>
            <w:r w:rsidRPr="00374AAD">
              <w:rPr>
                <w:sz w:val="22"/>
                <w:szCs w:val="22"/>
              </w:rPr>
              <w:t xml:space="preserve"> - 25 шт., Интерактивная доска </w:t>
            </w:r>
            <w:r w:rsidRPr="00374AAD">
              <w:rPr>
                <w:sz w:val="22"/>
                <w:szCs w:val="22"/>
                <w:lang w:val="en-US"/>
              </w:rPr>
              <w:t>SMARTB</w:t>
            </w:r>
            <w:r w:rsidRPr="00374AAD">
              <w:rPr>
                <w:sz w:val="22"/>
                <w:szCs w:val="22"/>
              </w:rPr>
              <w:t xml:space="preserve"> 680 - 1 шт., Шкаф телекоммуникационный настенный ЦМО ШРН-Э-6.650 - 1 шт., Коммутатор </w:t>
            </w:r>
            <w:proofErr w:type="spellStart"/>
            <w:r w:rsidRPr="00374AAD">
              <w:rPr>
                <w:sz w:val="22"/>
                <w:szCs w:val="22"/>
                <w:lang w:val="en-US"/>
              </w:rPr>
              <w:t>ProCurve</w:t>
            </w:r>
            <w:proofErr w:type="spellEnd"/>
            <w:r w:rsidRPr="00374AAD">
              <w:rPr>
                <w:sz w:val="22"/>
                <w:szCs w:val="22"/>
              </w:rPr>
              <w:t xml:space="preserve"> </w:t>
            </w:r>
            <w:r w:rsidRPr="00374AAD">
              <w:rPr>
                <w:sz w:val="22"/>
                <w:szCs w:val="22"/>
                <w:lang w:val="en-US"/>
              </w:rPr>
              <w:t>Switch</w:t>
            </w:r>
            <w:r w:rsidRPr="00374AAD">
              <w:rPr>
                <w:sz w:val="22"/>
                <w:szCs w:val="22"/>
              </w:rPr>
              <w:t xml:space="preserve"> 2626 - 1 шт., Терминальная станция тонкий клиент в составе </w:t>
            </w:r>
            <w:r w:rsidRPr="00374AAD">
              <w:rPr>
                <w:sz w:val="22"/>
                <w:szCs w:val="22"/>
                <w:lang w:val="en-US"/>
              </w:rPr>
              <w:t>Sun</w:t>
            </w:r>
            <w:r w:rsidRPr="00374AAD">
              <w:rPr>
                <w:sz w:val="22"/>
                <w:szCs w:val="22"/>
              </w:rPr>
              <w:t xml:space="preserve"> </w:t>
            </w:r>
            <w:r w:rsidRPr="00374AAD">
              <w:rPr>
                <w:sz w:val="22"/>
                <w:szCs w:val="22"/>
                <w:lang w:val="en-US"/>
              </w:rPr>
              <w:t>Ray</w:t>
            </w:r>
            <w:r w:rsidRPr="00374AAD">
              <w:rPr>
                <w:sz w:val="22"/>
                <w:szCs w:val="22"/>
              </w:rPr>
              <w:t xml:space="preserve"> 2 </w:t>
            </w:r>
            <w:r w:rsidRPr="00374AAD">
              <w:rPr>
                <w:sz w:val="22"/>
                <w:szCs w:val="22"/>
                <w:lang w:val="en-US"/>
              </w:rPr>
              <w:t>client</w:t>
            </w:r>
            <w:r w:rsidRPr="00374AAD">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A02C5D8" w14:textId="77777777" w:rsidR="002C735C" w:rsidRPr="00374AAD" w:rsidRDefault="00B43524" w:rsidP="002718E2">
            <w:pPr>
              <w:pStyle w:val="Style214"/>
              <w:ind w:firstLine="0"/>
              <w:rPr>
                <w:sz w:val="22"/>
                <w:szCs w:val="22"/>
              </w:rPr>
            </w:pPr>
            <w:r w:rsidRPr="00374AAD">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497521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497521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497521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497521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374AAD" w:rsidRDefault="009E6058" w:rsidP="00523021">
            <w:pPr>
              <w:pStyle w:val="Default"/>
              <w:spacing w:after="30"/>
              <w:jc w:val="both"/>
              <w:rPr>
                <w:sz w:val="23"/>
                <w:szCs w:val="23"/>
              </w:rPr>
            </w:pPr>
            <w:r w:rsidRPr="00374AAD">
              <w:rPr>
                <w:sz w:val="23"/>
                <w:szCs w:val="23"/>
              </w:rPr>
              <w:t>Сущность функционально-стоимостного анализа (ФСА).</w:t>
            </w:r>
          </w:p>
        </w:tc>
      </w:tr>
      <w:tr w:rsidR="009E6058" w14:paraId="2928FA5E" w14:textId="77777777" w:rsidTr="00F00293">
        <w:tc>
          <w:tcPr>
            <w:tcW w:w="562" w:type="dxa"/>
          </w:tcPr>
          <w:p w14:paraId="0F7A1B28"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5A70819B" w14:textId="77777777" w:rsidR="009E6058" w:rsidRPr="009E6058" w:rsidRDefault="009E6058" w:rsidP="00523021">
            <w:pPr>
              <w:pStyle w:val="Default"/>
              <w:spacing w:after="30"/>
              <w:jc w:val="both"/>
              <w:rPr>
                <w:sz w:val="23"/>
                <w:szCs w:val="23"/>
                <w:lang w:val="en-US"/>
              </w:rPr>
            </w:pPr>
            <w:r>
              <w:rPr>
                <w:sz w:val="23"/>
                <w:szCs w:val="23"/>
                <w:lang w:val="en-US"/>
              </w:rPr>
              <w:t>Цели и задачи ФСА.</w:t>
            </w:r>
          </w:p>
        </w:tc>
      </w:tr>
      <w:tr w:rsidR="009E6058" w14:paraId="405C2A48" w14:textId="77777777" w:rsidTr="00F00293">
        <w:tc>
          <w:tcPr>
            <w:tcW w:w="562" w:type="dxa"/>
          </w:tcPr>
          <w:p w14:paraId="2419A092"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0631D244" w14:textId="77777777" w:rsidR="009E6058" w:rsidRPr="00374AAD" w:rsidRDefault="009E6058" w:rsidP="00523021">
            <w:pPr>
              <w:pStyle w:val="Default"/>
              <w:spacing w:after="30"/>
              <w:jc w:val="both"/>
              <w:rPr>
                <w:sz w:val="23"/>
                <w:szCs w:val="23"/>
              </w:rPr>
            </w:pPr>
            <w:r w:rsidRPr="00374AAD">
              <w:rPr>
                <w:sz w:val="23"/>
                <w:szCs w:val="23"/>
              </w:rPr>
              <w:t>Определение ФСА и основная цель его проведения.</w:t>
            </w:r>
          </w:p>
        </w:tc>
      </w:tr>
      <w:tr w:rsidR="009E6058" w14:paraId="2877C7F5" w14:textId="77777777" w:rsidTr="00F00293">
        <w:tc>
          <w:tcPr>
            <w:tcW w:w="562" w:type="dxa"/>
          </w:tcPr>
          <w:p w14:paraId="2ACEF31C"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05142AD" w14:textId="77777777" w:rsidR="009E6058" w:rsidRPr="009E6058" w:rsidRDefault="009E6058" w:rsidP="00523021">
            <w:pPr>
              <w:pStyle w:val="Default"/>
              <w:spacing w:after="30"/>
              <w:jc w:val="both"/>
              <w:rPr>
                <w:sz w:val="23"/>
                <w:szCs w:val="23"/>
                <w:lang w:val="en-US"/>
              </w:rPr>
            </w:pPr>
            <w:r>
              <w:rPr>
                <w:sz w:val="23"/>
                <w:szCs w:val="23"/>
                <w:lang w:val="en-US"/>
              </w:rPr>
              <w:t>Характеристика форм ФСА.</w:t>
            </w:r>
          </w:p>
        </w:tc>
      </w:tr>
      <w:tr w:rsidR="009E6058" w14:paraId="0007E2B6" w14:textId="77777777" w:rsidTr="00F00293">
        <w:tc>
          <w:tcPr>
            <w:tcW w:w="562" w:type="dxa"/>
          </w:tcPr>
          <w:p w14:paraId="163EC511"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011AE676" w14:textId="77777777" w:rsidR="009E6058" w:rsidRPr="00374AAD" w:rsidRDefault="009E6058" w:rsidP="00523021">
            <w:pPr>
              <w:pStyle w:val="Default"/>
              <w:spacing w:after="30"/>
              <w:jc w:val="both"/>
              <w:rPr>
                <w:sz w:val="23"/>
                <w:szCs w:val="23"/>
              </w:rPr>
            </w:pPr>
            <w:r w:rsidRPr="00374AAD">
              <w:rPr>
                <w:sz w:val="23"/>
                <w:szCs w:val="23"/>
              </w:rPr>
              <w:t>Значение ФСА в деятельности организации.</w:t>
            </w:r>
          </w:p>
        </w:tc>
      </w:tr>
      <w:tr w:rsidR="009E6058" w14:paraId="6C19CFB2" w14:textId="77777777" w:rsidTr="00F00293">
        <w:tc>
          <w:tcPr>
            <w:tcW w:w="562" w:type="dxa"/>
          </w:tcPr>
          <w:p w14:paraId="4991092E"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C19FD5D" w14:textId="77777777" w:rsidR="009E6058" w:rsidRPr="00374AAD" w:rsidRDefault="009E6058" w:rsidP="00523021">
            <w:pPr>
              <w:pStyle w:val="Default"/>
              <w:spacing w:after="30"/>
              <w:jc w:val="both"/>
              <w:rPr>
                <w:sz w:val="23"/>
                <w:szCs w:val="23"/>
              </w:rPr>
            </w:pPr>
            <w:r w:rsidRPr="00374AAD">
              <w:rPr>
                <w:sz w:val="23"/>
                <w:szCs w:val="23"/>
              </w:rPr>
              <w:t xml:space="preserve">Отличие </w:t>
            </w:r>
            <w:proofErr w:type="gramStart"/>
            <w:r w:rsidRPr="00374AAD">
              <w:rPr>
                <w:sz w:val="23"/>
                <w:szCs w:val="23"/>
              </w:rPr>
              <w:t>традиционных</w:t>
            </w:r>
            <w:proofErr w:type="gramEnd"/>
            <w:r w:rsidRPr="00374AAD">
              <w:rPr>
                <w:sz w:val="23"/>
                <w:szCs w:val="23"/>
              </w:rPr>
              <w:t xml:space="preserve"> методов анализа и ФСА.</w:t>
            </w:r>
          </w:p>
        </w:tc>
      </w:tr>
      <w:tr w:rsidR="009E6058" w14:paraId="3FC44766" w14:textId="77777777" w:rsidTr="00F00293">
        <w:tc>
          <w:tcPr>
            <w:tcW w:w="562" w:type="dxa"/>
          </w:tcPr>
          <w:p w14:paraId="3541C39F"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36FA6A14" w14:textId="77777777" w:rsidR="009E6058" w:rsidRPr="00374AAD" w:rsidRDefault="009E6058" w:rsidP="00523021">
            <w:pPr>
              <w:pStyle w:val="Default"/>
              <w:spacing w:after="30"/>
              <w:jc w:val="both"/>
              <w:rPr>
                <w:sz w:val="23"/>
                <w:szCs w:val="23"/>
              </w:rPr>
            </w:pPr>
            <w:r w:rsidRPr="00374AAD">
              <w:rPr>
                <w:sz w:val="23"/>
                <w:szCs w:val="23"/>
              </w:rPr>
              <w:t>Объекты и субъекты ФСА. Критерии ФСА.</w:t>
            </w:r>
          </w:p>
        </w:tc>
      </w:tr>
      <w:tr w:rsidR="009E6058" w14:paraId="740AB5CC" w14:textId="77777777" w:rsidTr="00F00293">
        <w:tc>
          <w:tcPr>
            <w:tcW w:w="562" w:type="dxa"/>
          </w:tcPr>
          <w:p w14:paraId="67F3EE7E"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14113AD5" w14:textId="77777777" w:rsidR="009E6058" w:rsidRPr="00374AAD" w:rsidRDefault="009E6058" w:rsidP="00523021">
            <w:pPr>
              <w:pStyle w:val="Default"/>
              <w:spacing w:after="30"/>
              <w:jc w:val="both"/>
              <w:rPr>
                <w:sz w:val="23"/>
                <w:szCs w:val="23"/>
              </w:rPr>
            </w:pPr>
            <w:r w:rsidRPr="00374AAD">
              <w:rPr>
                <w:sz w:val="23"/>
                <w:szCs w:val="23"/>
              </w:rPr>
              <w:t>Предпосылки ФСА. Известные исследования методики ФСА.</w:t>
            </w:r>
          </w:p>
        </w:tc>
      </w:tr>
      <w:tr w:rsidR="009E6058" w14:paraId="56BB7542" w14:textId="77777777" w:rsidTr="00F00293">
        <w:tc>
          <w:tcPr>
            <w:tcW w:w="562" w:type="dxa"/>
          </w:tcPr>
          <w:p w14:paraId="59ED4AB2"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7F57649A" w14:textId="77777777" w:rsidR="009E6058" w:rsidRPr="009E6058" w:rsidRDefault="009E6058" w:rsidP="00523021">
            <w:pPr>
              <w:pStyle w:val="Default"/>
              <w:spacing w:after="30"/>
              <w:jc w:val="both"/>
              <w:rPr>
                <w:sz w:val="23"/>
                <w:szCs w:val="23"/>
                <w:lang w:val="en-US"/>
              </w:rPr>
            </w:pPr>
            <w:r>
              <w:rPr>
                <w:sz w:val="23"/>
                <w:szCs w:val="23"/>
                <w:lang w:val="en-US"/>
              </w:rPr>
              <w:t>История развития ФСА.</w:t>
            </w:r>
          </w:p>
        </w:tc>
      </w:tr>
      <w:tr w:rsidR="009E6058" w14:paraId="51B0C7D3" w14:textId="77777777" w:rsidTr="00F00293">
        <w:tc>
          <w:tcPr>
            <w:tcW w:w="562" w:type="dxa"/>
          </w:tcPr>
          <w:p w14:paraId="708E54D8"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1F59C394" w14:textId="77777777" w:rsidR="009E6058" w:rsidRPr="00374AAD" w:rsidRDefault="009E6058" w:rsidP="00523021">
            <w:pPr>
              <w:pStyle w:val="Default"/>
              <w:spacing w:after="30"/>
              <w:jc w:val="both"/>
              <w:rPr>
                <w:sz w:val="23"/>
                <w:szCs w:val="23"/>
              </w:rPr>
            </w:pPr>
            <w:r w:rsidRPr="00374AAD">
              <w:rPr>
                <w:sz w:val="23"/>
                <w:szCs w:val="23"/>
              </w:rPr>
              <w:t>Этапы развития ФСА в России.</w:t>
            </w:r>
          </w:p>
        </w:tc>
      </w:tr>
      <w:tr w:rsidR="009E6058" w14:paraId="6FAC6EFC" w14:textId="77777777" w:rsidTr="00F00293">
        <w:tc>
          <w:tcPr>
            <w:tcW w:w="562" w:type="dxa"/>
          </w:tcPr>
          <w:p w14:paraId="05EED94D"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371304D0" w14:textId="77777777" w:rsidR="009E6058" w:rsidRPr="00374AAD" w:rsidRDefault="009E6058" w:rsidP="00523021">
            <w:pPr>
              <w:pStyle w:val="Default"/>
              <w:spacing w:after="30"/>
              <w:jc w:val="both"/>
              <w:rPr>
                <w:sz w:val="23"/>
                <w:szCs w:val="23"/>
              </w:rPr>
            </w:pPr>
            <w:r w:rsidRPr="00374AAD">
              <w:rPr>
                <w:sz w:val="23"/>
                <w:szCs w:val="23"/>
              </w:rPr>
              <w:t>Особенности организации исследований по ФСА в зарубежной практике.</w:t>
            </w:r>
          </w:p>
        </w:tc>
      </w:tr>
      <w:tr w:rsidR="009E6058" w14:paraId="5CDC664C" w14:textId="77777777" w:rsidTr="00F00293">
        <w:tc>
          <w:tcPr>
            <w:tcW w:w="562" w:type="dxa"/>
          </w:tcPr>
          <w:p w14:paraId="452AA811"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107E6B05" w14:textId="77777777" w:rsidR="009E6058" w:rsidRPr="00374AAD" w:rsidRDefault="009E6058" w:rsidP="00523021">
            <w:pPr>
              <w:pStyle w:val="Default"/>
              <w:spacing w:after="30"/>
              <w:jc w:val="both"/>
              <w:rPr>
                <w:sz w:val="23"/>
                <w:szCs w:val="23"/>
              </w:rPr>
            </w:pPr>
            <w:r w:rsidRPr="00374AAD">
              <w:rPr>
                <w:sz w:val="23"/>
                <w:szCs w:val="23"/>
              </w:rPr>
              <w:t>Система управления и организации ФСА.</w:t>
            </w:r>
          </w:p>
        </w:tc>
      </w:tr>
      <w:tr w:rsidR="009E6058" w14:paraId="0F2E1535" w14:textId="77777777" w:rsidTr="00F00293">
        <w:tc>
          <w:tcPr>
            <w:tcW w:w="562" w:type="dxa"/>
          </w:tcPr>
          <w:p w14:paraId="0E4D5664"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47F7F991" w14:textId="77777777" w:rsidR="009E6058" w:rsidRPr="00374AAD" w:rsidRDefault="009E6058" w:rsidP="00523021">
            <w:pPr>
              <w:pStyle w:val="Default"/>
              <w:spacing w:after="30"/>
              <w:jc w:val="both"/>
              <w:rPr>
                <w:sz w:val="23"/>
                <w:szCs w:val="23"/>
              </w:rPr>
            </w:pPr>
            <w:r w:rsidRPr="00374AAD">
              <w:rPr>
                <w:sz w:val="23"/>
                <w:szCs w:val="23"/>
              </w:rPr>
              <w:t>Основные подходы к проведению ФСА.</w:t>
            </w:r>
          </w:p>
        </w:tc>
      </w:tr>
      <w:tr w:rsidR="009E6058" w14:paraId="23CF6AE3" w14:textId="77777777" w:rsidTr="00F00293">
        <w:tc>
          <w:tcPr>
            <w:tcW w:w="562" w:type="dxa"/>
          </w:tcPr>
          <w:p w14:paraId="75F04A72"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1E650076" w14:textId="77777777" w:rsidR="009E6058" w:rsidRPr="009E6058" w:rsidRDefault="009E6058" w:rsidP="00523021">
            <w:pPr>
              <w:pStyle w:val="Default"/>
              <w:spacing w:after="30"/>
              <w:jc w:val="both"/>
              <w:rPr>
                <w:sz w:val="23"/>
                <w:szCs w:val="23"/>
                <w:lang w:val="en-US"/>
              </w:rPr>
            </w:pPr>
            <w:r>
              <w:rPr>
                <w:sz w:val="23"/>
                <w:szCs w:val="23"/>
                <w:lang w:val="en-US"/>
              </w:rPr>
              <w:t>Характеристика принципов организации ФСА.</w:t>
            </w:r>
          </w:p>
        </w:tc>
      </w:tr>
      <w:tr w:rsidR="009E6058" w14:paraId="34929E6F" w14:textId="77777777" w:rsidTr="00F00293">
        <w:tc>
          <w:tcPr>
            <w:tcW w:w="562" w:type="dxa"/>
          </w:tcPr>
          <w:p w14:paraId="67444CE5"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4246E381" w14:textId="77777777" w:rsidR="009E6058" w:rsidRPr="009E6058" w:rsidRDefault="009E6058" w:rsidP="00523021">
            <w:pPr>
              <w:pStyle w:val="Default"/>
              <w:spacing w:after="30"/>
              <w:jc w:val="both"/>
              <w:rPr>
                <w:sz w:val="23"/>
                <w:szCs w:val="23"/>
                <w:lang w:val="en-US"/>
              </w:rPr>
            </w:pPr>
            <w:r>
              <w:rPr>
                <w:sz w:val="23"/>
                <w:szCs w:val="23"/>
                <w:lang w:val="en-US"/>
              </w:rPr>
              <w:t>Функциональное рассмотрение объекта анализа.</w:t>
            </w:r>
          </w:p>
        </w:tc>
      </w:tr>
      <w:tr w:rsidR="009E6058" w14:paraId="31F0B473" w14:textId="77777777" w:rsidTr="00F00293">
        <w:tc>
          <w:tcPr>
            <w:tcW w:w="562" w:type="dxa"/>
          </w:tcPr>
          <w:p w14:paraId="77D4E89B"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3DEC6BCF" w14:textId="77777777" w:rsidR="009E6058" w:rsidRPr="00374AAD" w:rsidRDefault="009E6058" w:rsidP="00523021">
            <w:pPr>
              <w:pStyle w:val="Default"/>
              <w:spacing w:after="30"/>
              <w:jc w:val="both"/>
              <w:rPr>
                <w:sz w:val="23"/>
                <w:szCs w:val="23"/>
              </w:rPr>
            </w:pPr>
            <w:r w:rsidRPr="00374AAD">
              <w:rPr>
                <w:sz w:val="23"/>
                <w:szCs w:val="23"/>
              </w:rPr>
              <w:t>Понятие функции объекта ФСА. Основные правила описания функций.</w:t>
            </w:r>
          </w:p>
        </w:tc>
      </w:tr>
      <w:tr w:rsidR="009E6058" w14:paraId="586EA7EA" w14:textId="77777777" w:rsidTr="00F00293">
        <w:tc>
          <w:tcPr>
            <w:tcW w:w="562" w:type="dxa"/>
          </w:tcPr>
          <w:p w14:paraId="7A4767DB"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206832B9" w14:textId="77777777" w:rsidR="009E6058" w:rsidRPr="009E6058" w:rsidRDefault="009E6058" w:rsidP="00523021">
            <w:pPr>
              <w:pStyle w:val="Default"/>
              <w:spacing w:after="30"/>
              <w:jc w:val="both"/>
              <w:rPr>
                <w:sz w:val="23"/>
                <w:szCs w:val="23"/>
                <w:lang w:val="en-US"/>
              </w:rPr>
            </w:pPr>
            <w:r>
              <w:rPr>
                <w:sz w:val="23"/>
                <w:szCs w:val="23"/>
                <w:lang w:val="en-US"/>
              </w:rPr>
              <w:t>Классификация функций объектов ФСА.</w:t>
            </w:r>
          </w:p>
        </w:tc>
      </w:tr>
      <w:tr w:rsidR="009E6058" w14:paraId="52DBF3A7" w14:textId="77777777" w:rsidTr="00F00293">
        <w:tc>
          <w:tcPr>
            <w:tcW w:w="562" w:type="dxa"/>
          </w:tcPr>
          <w:p w14:paraId="282CAB81"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54BC3221" w14:textId="77777777" w:rsidR="009E6058" w:rsidRPr="00374AAD" w:rsidRDefault="009E6058" w:rsidP="00523021">
            <w:pPr>
              <w:pStyle w:val="Default"/>
              <w:spacing w:after="30"/>
              <w:jc w:val="both"/>
              <w:rPr>
                <w:sz w:val="23"/>
                <w:szCs w:val="23"/>
              </w:rPr>
            </w:pPr>
            <w:r w:rsidRPr="00374AAD">
              <w:rPr>
                <w:sz w:val="23"/>
                <w:szCs w:val="23"/>
              </w:rPr>
              <w:t>Матрица функций и функциональные модели.</w:t>
            </w:r>
          </w:p>
        </w:tc>
      </w:tr>
      <w:tr w:rsidR="009E6058" w14:paraId="7A9D92DB" w14:textId="77777777" w:rsidTr="00F00293">
        <w:tc>
          <w:tcPr>
            <w:tcW w:w="562" w:type="dxa"/>
          </w:tcPr>
          <w:p w14:paraId="5B1F3B70"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5838157F" w14:textId="77777777" w:rsidR="009E6058" w:rsidRPr="009E6058" w:rsidRDefault="009E6058" w:rsidP="00523021">
            <w:pPr>
              <w:pStyle w:val="Default"/>
              <w:spacing w:after="30"/>
              <w:jc w:val="both"/>
              <w:rPr>
                <w:sz w:val="23"/>
                <w:szCs w:val="23"/>
                <w:lang w:val="en-US"/>
              </w:rPr>
            </w:pPr>
            <w:r>
              <w:rPr>
                <w:sz w:val="23"/>
                <w:szCs w:val="23"/>
                <w:lang w:val="en-US"/>
              </w:rPr>
              <w:t>Разработка функционально-стоимостной диаграммы.</w:t>
            </w:r>
          </w:p>
        </w:tc>
      </w:tr>
      <w:tr w:rsidR="009E6058" w14:paraId="30D48578" w14:textId="77777777" w:rsidTr="00F00293">
        <w:tc>
          <w:tcPr>
            <w:tcW w:w="562" w:type="dxa"/>
          </w:tcPr>
          <w:p w14:paraId="0A17E714"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5208A5FC" w14:textId="77777777" w:rsidR="009E6058" w:rsidRPr="00374AAD" w:rsidRDefault="009E6058" w:rsidP="00523021">
            <w:pPr>
              <w:pStyle w:val="Default"/>
              <w:spacing w:after="30"/>
              <w:jc w:val="both"/>
              <w:rPr>
                <w:sz w:val="23"/>
                <w:szCs w:val="23"/>
              </w:rPr>
            </w:pPr>
            <w:r w:rsidRPr="00374AAD">
              <w:rPr>
                <w:sz w:val="23"/>
                <w:szCs w:val="23"/>
              </w:rPr>
              <w:t>Классификация затрат на разработку, изготовление и эксплуатацию продукта.</w:t>
            </w:r>
          </w:p>
        </w:tc>
      </w:tr>
      <w:tr w:rsidR="009E6058" w14:paraId="50B11367" w14:textId="77777777" w:rsidTr="00F00293">
        <w:tc>
          <w:tcPr>
            <w:tcW w:w="562" w:type="dxa"/>
          </w:tcPr>
          <w:p w14:paraId="64112D06"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1F9369F" w14:textId="77777777" w:rsidR="009E6058" w:rsidRPr="00374AAD" w:rsidRDefault="009E6058" w:rsidP="00523021">
            <w:pPr>
              <w:pStyle w:val="Default"/>
              <w:spacing w:after="30"/>
              <w:jc w:val="both"/>
              <w:rPr>
                <w:sz w:val="23"/>
                <w:szCs w:val="23"/>
              </w:rPr>
            </w:pPr>
            <w:r w:rsidRPr="00374AAD">
              <w:rPr>
                <w:sz w:val="23"/>
                <w:szCs w:val="23"/>
              </w:rPr>
              <w:t>Причины появления излишних затрат при разработке, изготовлении и эксплуатации.</w:t>
            </w:r>
          </w:p>
        </w:tc>
      </w:tr>
      <w:tr w:rsidR="009E6058" w14:paraId="4E8185D4" w14:textId="77777777" w:rsidTr="00F00293">
        <w:tc>
          <w:tcPr>
            <w:tcW w:w="562" w:type="dxa"/>
          </w:tcPr>
          <w:p w14:paraId="3442459D"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6D7577CB" w14:textId="77777777" w:rsidR="009E6058" w:rsidRPr="00374AAD" w:rsidRDefault="009E6058" w:rsidP="00523021">
            <w:pPr>
              <w:pStyle w:val="Default"/>
              <w:spacing w:after="30"/>
              <w:jc w:val="both"/>
              <w:rPr>
                <w:sz w:val="23"/>
                <w:szCs w:val="23"/>
              </w:rPr>
            </w:pPr>
            <w:r w:rsidRPr="00374AAD">
              <w:rPr>
                <w:sz w:val="23"/>
                <w:szCs w:val="23"/>
              </w:rPr>
              <w:t>Способы определения стоимости функций объекта ФСА.</w:t>
            </w:r>
          </w:p>
        </w:tc>
      </w:tr>
      <w:tr w:rsidR="009E6058" w14:paraId="63F0469D" w14:textId="77777777" w:rsidTr="00F00293">
        <w:tc>
          <w:tcPr>
            <w:tcW w:w="562" w:type="dxa"/>
          </w:tcPr>
          <w:p w14:paraId="59F8032F"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1A9F14DE" w14:textId="77777777" w:rsidR="009E6058" w:rsidRPr="009E6058" w:rsidRDefault="009E6058" w:rsidP="00523021">
            <w:pPr>
              <w:pStyle w:val="Default"/>
              <w:spacing w:after="30"/>
              <w:jc w:val="both"/>
              <w:rPr>
                <w:sz w:val="23"/>
                <w:szCs w:val="23"/>
                <w:lang w:val="en-US"/>
              </w:rPr>
            </w:pPr>
            <w:r>
              <w:rPr>
                <w:sz w:val="23"/>
                <w:szCs w:val="23"/>
                <w:lang w:val="en-US"/>
              </w:rPr>
              <w:t>Способы калькулирования себестоимости.</w:t>
            </w:r>
          </w:p>
        </w:tc>
      </w:tr>
      <w:tr w:rsidR="009E6058" w14:paraId="54F3449D" w14:textId="77777777" w:rsidTr="00F00293">
        <w:tc>
          <w:tcPr>
            <w:tcW w:w="562" w:type="dxa"/>
          </w:tcPr>
          <w:p w14:paraId="13D1D732"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74394AB0" w14:textId="77777777" w:rsidR="009E6058" w:rsidRPr="00374AAD" w:rsidRDefault="009E6058" w:rsidP="00523021">
            <w:pPr>
              <w:pStyle w:val="Default"/>
              <w:spacing w:after="30"/>
              <w:jc w:val="both"/>
              <w:rPr>
                <w:sz w:val="23"/>
                <w:szCs w:val="23"/>
              </w:rPr>
            </w:pPr>
            <w:r w:rsidRPr="00374AAD">
              <w:rPr>
                <w:sz w:val="23"/>
                <w:szCs w:val="23"/>
              </w:rPr>
              <w:t>Функциональный подход к формированию себестоимости.</w:t>
            </w:r>
          </w:p>
        </w:tc>
      </w:tr>
      <w:tr w:rsidR="009E6058" w14:paraId="2B1BFCFF" w14:textId="77777777" w:rsidTr="00F00293">
        <w:tc>
          <w:tcPr>
            <w:tcW w:w="562" w:type="dxa"/>
          </w:tcPr>
          <w:p w14:paraId="139C0C7C"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6497B588" w14:textId="77777777" w:rsidR="009E6058" w:rsidRPr="00374AAD" w:rsidRDefault="009E6058" w:rsidP="00523021">
            <w:pPr>
              <w:pStyle w:val="Default"/>
              <w:spacing w:after="30"/>
              <w:jc w:val="both"/>
              <w:rPr>
                <w:sz w:val="23"/>
                <w:szCs w:val="23"/>
              </w:rPr>
            </w:pPr>
            <w:r w:rsidRPr="00374AAD">
              <w:rPr>
                <w:sz w:val="23"/>
                <w:szCs w:val="23"/>
              </w:rPr>
              <w:t>Методическая последовательность выполнения исследований по стоимостному анализу.</w:t>
            </w:r>
          </w:p>
        </w:tc>
      </w:tr>
      <w:tr w:rsidR="009E6058" w14:paraId="07B282F0" w14:textId="77777777" w:rsidTr="00F00293">
        <w:tc>
          <w:tcPr>
            <w:tcW w:w="562" w:type="dxa"/>
          </w:tcPr>
          <w:p w14:paraId="6BC58D43"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14C94040" w14:textId="77777777" w:rsidR="009E6058" w:rsidRPr="00374AAD" w:rsidRDefault="009E6058" w:rsidP="00523021">
            <w:pPr>
              <w:pStyle w:val="Default"/>
              <w:spacing w:after="30"/>
              <w:jc w:val="both"/>
              <w:rPr>
                <w:sz w:val="23"/>
                <w:szCs w:val="23"/>
              </w:rPr>
            </w:pPr>
            <w:r w:rsidRPr="00374AAD">
              <w:rPr>
                <w:sz w:val="23"/>
                <w:szCs w:val="23"/>
              </w:rPr>
              <w:t>Характеристика подготовительного этапа проведения ФСА.</w:t>
            </w:r>
          </w:p>
        </w:tc>
      </w:tr>
      <w:tr w:rsidR="009E6058" w14:paraId="3158AC25" w14:textId="77777777" w:rsidTr="00F00293">
        <w:tc>
          <w:tcPr>
            <w:tcW w:w="562" w:type="dxa"/>
          </w:tcPr>
          <w:p w14:paraId="6655E0B1"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0799C64A" w14:textId="77777777" w:rsidR="009E6058" w:rsidRPr="00374AAD" w:rsidRDefault="009E6058" w:rsidP="00523021">
            <w:pPr>
              <w:pStyle w:val="Default"/>
              <w:spacing w:after="30"/>
              <w:jc w:val="both"/>
              <w:rPr>
                <w:sz w:val="23"/>
                <w:szCs w:val="23"/>
              </w:rPr>
            </w:pPr>
            <w:r w:rsidRPr="00374AAD">
              <w:rPr>
                <w:sz w:val="23"/>
                <w:szCs w:val="23"/>
              </w:rPr>
              <w:t>Характеристика информационного этапа проведения ФСА.</w:t>
            </w:r>
          </w:p>
        </w:tc>
      </w:tr>
      <w:tr w:rsidR="009E6058" w14:paraId="472DA459" w14:textId="77777777" w:rsidTr="00F00293">
        <w:tc>
          <w:tcPr>
            <w:tcW w:w="562" w:type="dxa"/>
          </w:tcPr>
          <w:p w14:paraId="31D0E82D"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3667CCEE" w14:textId="77777777" w:rsidR="009E6058" w:rsidRPr="00374AAD" w:rsidRDefault="009E6058" w:rsidP="00523021">
            <w:pPr>
              <w:pStyle w:val="Default"/>
              <w:spacing w:after="30"/>
              <w:jc w:val="both"/>
              <w:rPr>
                <w:sz w:val="23"/>
                <w:szCs w:val="23"/>
              </w:rPr>
            </w:pPr>
            <w:r w:rsidRPr="00374AAD">
              <w:rPr>
                <w:sz w:val="23"/>
                <w:szCs w:val="23"/>
              </w:rPr>
              <w:t>Характеристика аналитического этапа проведения ФСА.</w:t>
            </w:r>
          </w:p>
        </w:tc>
      </w:tr>
      <w:tr w:rsidR="009E6058" w14:paraId="4CDD700E" w14:textId="77777777" w:rsidTr="00F00293">
        <w:tc>
          <w:tcPr>
            <w:tcW w:w="562" w:type="dxa"/>
          </w:tcPr>
          <w:p w14:paraId="3D06B4A9"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454D986D" w14:textId="77777777" w:rsidR="009E6058" w:rsidRPr="00374AAD" w:rsidRDefault="009E6058" w:rsidP="00523021">
            <w:pPr>
              <w:pStyle w:val="Default"/>
              <w:spacing w:after="30"/>
              <w:jc w:val="both"/>
              <w:rPr>
                <w:sz w:val="23"/>
                <w:szCs w:val="23"/>
              </w:rPr>
            </w:pPr>
            <w:r w:rsidRPr="00374AAD">
              <w:rPr>
                <w:sz w:val="23"/>
                <w:szCs w:val="23"/>
              </w:rPr>
              <w:t>Характеристика творческого этапа проведения ФСА.</w:t>
            </w:r>
          </w:p>
        </w:tc>
      </w:tr>
      <w:tr w:rsidR="009E6058" w14:paraId="4BE7C81B" w14:textId="77777777" w:rsidTr="00F00293">
        <w:tc>
          <w:tcPr>
            <w:tcW w:w="562" w:type="dxa"/>
          </w:tcPr>
          <w:p w14:paraId="6620967C"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0B3A053E" w14:textId="77777777" w:rsidR="009E6058" w:rsidRPr="00374AAD" w:rsidRDefault="009E6058" w:rsidP="00523021">
            <w:pPr>
              <w:pStyle w:val="Default"/>
              <w:spacing w:after="30"/>
              <w:jc w:val="both"/>
              <w:rPr>
                <w:sz w:val="23"/>
                <w:szCs w:val="23"/>
              </w:rPr>
            </w:pPr>
            <w:r w:rsidRPr="00374AAD">
              <w:rPr>
                <w:sz w:val="23"/>
                <w:szCs w:val="23"/>
              </w:rPr>
              <w:t>Характеристика исследовательского этапа проведения ФСА.</w:t>
            </w:r>
          </w:p>
        </w:tc>
      </w:tr>
      <w:tr w:rsidR="009E6058" w14:paraId="58FF73F2" w14:textId="77777777" w:rsidTr="00F00293">
        <w:tc>
          <w:tcPr>
            <w:tcW w:w="562" w:type="dxa"/>
          </w:tcPr>
          <w:p w14:paraId="15F49093"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625B05EE" w14:textId="77777777" w:rsidR="009E6058" w:rsidRPr="009E6058" w:rsidRDefault="009E6058" w:rsidP="00523021">
            <w:pPr>
              <w:pStyle w:val="Default"/>
              <w:spacing w:after="30"/>
              <w:jc w:val="both"/>
              <w:rPr>
                <w:sz w:val="23"/>
                <w:szCs w:val="23"/>
                <w:lang w:val="en-US"/>
              </w:rPr>
            </w:pPr>
            <w:r>
              <w:rPr>
                <w:sz w:val="23"/>
                <w:szCs w:val="23"/>
                <w:lang w:val="en-US"/>
              </w:rPr>
              <w:t>Рабочий план проведения ФСА.</w:t>
            </w:r>
          </w:p>
        </w:tc>
      </w:tr>
      <w:tr w:rsidR="009E6058" w14:paraId="3D313109" w14:textId="77777777" w:rsidTr="00F00293">
        <w:tc>
          <w:tcPr>
            <w:tcW w:w="562" w:type="dxa"/>
          </w:tcPr>
          <w:p w14:paraId="5B0FE7C0"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0C3A8C9E" w14:textId="77777777" w:rsidR="009E6058" w:rsidRPr="00374AAD" w:rsidRDefault="009E6058" w:rsidP="00523021">
            <w:pPr>
              <w:pStyle w:val="Default"/>
              <w:spacing w:after="30"/>
              <w:jc w:val="both"/>
              <w:rPr>
                <w:sz w:val="23"/>
                <w:szCs w:val="23"/>
              </w:rPr>
            </w:pPr>
            <w:r w:rsidRPr="00374AAD">
              <w:rPr>
                <w:sz w:val="23"/>
                <w:szCs w:val="23"/>
              </w:rPr>
              <w:t xml:space="preserve">Применение ФСА на разных </w:t>
            </w:r>
            <w:proofErr w:type="gramStart"/>
            <w:r w:rsidRPr="00374AAD">
              <w:rPr>
                <w:sz w:val="23"/>
                <w:szCs w:val="23"/>
              </w:rPr>
              <w:t>этапах</w:t>
            </w:r>
            <w:proofErr w:type="gramEnd"/>
            <w:r w:rsidRPr="00374AAD">
              <w:rPr>
                <w:sz w:val="23"/>
                <w:szCs w:val="23"/>
              </w:rPr>
              <w:t xml:space="preserve"> жизненного цикла продукта.</w:t>
            </w:r>
          </w:p>
        </w:tc>
      </w:tr>
      <w:tr w:rsidR="009E6058" w14:paraId="2338EBF1" w14:textId="77777777" w:rsidTr="00F00293">
        <w:tc>
          <w:tcPr>
            <w:tcW w:w="562" w:type="dxa"/>
          </w:tcPr>
          <w:p w14:paraId="2333037B"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77195E05" w14:textId="77777777" w:rsidR="009E6058" w:rsidRPr="00374AAD" w:rsidRDefault="009E6058" w:rsidP="00523021">
            <w:pPr>
              <w:pStyle w:val="Default"/>
              <w:spacing w:after="30"/>
              <w:jc w:val="both"/>
              <w:rPr>
                <w:sz w:val="23"/>
                <w:szCs w:val="23"/>
              </w:rPr>
            </w:pPr>
            <w:r w:rsidRPr="00374AAD">
              <w:rPr>
                <w:sz w:val="23"/>
                <w:szCs w:val="23"/>
              </w:rPr>
              <w:t xml:space="preserve">ФСА на </w:t>
            </w:r>
            <w:proofErr w:type="gramStart"/>
            <w:r w:rsidRPr="00374AAD">
              <w:rPr>
                <w:sz w:val="23"/>
                <w:szCs w:val="23"/>
              </w:rPr>
              <w:t>этапе</w:t>
            </w:r>
            <w:proofErr w:type="gramEnd"/>
            <w:r w:rsidRPr="00374AAD">
              <w:rPr>
                <w:sz w:val="23"/>
                <w:szCs w:val="23"/>
              </w:rPr>
              <w:t xml:space="preserve"> проектирования продукта.</w:t>
            </w:r>
          </w:p>
        </w:tc>
      </w:tr>
      <w:tr w:rsidR="009E6058" w14:paraId="50A961B7" w14:textId="77777777" w:rsidTr="00F00293">
        <w:tc>
          <w:tcPr>
            <w:tcW w:w="562" w:type="dxa"/>
          </w:tcPr>
          <w:p w14:paraId="59C03545"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3DC8852A" w14:textId="77777777" w:rsidR="009E6058" w:rsidRPr="00374AAD" w:rsidRDefault="009E6058" w:rsidP="00523021">
            <w:pPr>
              <w:pStyle w:val="Default"/>
              <w:spacing w:after="30"/>
              <w:jc w:val="both"/>
              <w:rPr>
                <w:sz w:val="23"/>
                <w:szCs w:val="23"/>
              </w:rPr>
            </w:pPr>
            <w:r w:rsidRPr="00374AAD">
              <w:rPr>
                <w:sz w:val="23"/>
                <w:szCs w:val="23"/>
              </w:rPr>
              <w:t xml:space="preserve">ФСА  в </w:t>
            </w:r>
            <w:proofErr w:type="gramStart"/>
            <w:r w:rsidRPr="00374AAD">
              <w:rPr>
                <w:sz w:val="23"/>
                <w:szCs w:val="23"/>
              </w:rPr>
              <w:t>решении</w:t>
            </w:r>
            <w:proofErr w:type="gramEnd"/>
            <w:r w:rsidRPr="00374AAD">
              <w:rPr>
                <w:sz w:val="23"/>
                <w:szCs w:val="23"/>
              </w:rPr>
              <w:t xml:space="preserve"> организационно-управленческих задач.</w:t>
            </w:r>
          </w:p>
        </w:tc>
      </w:tr>
      <w:tr w:rsidR="009E6058" w14:paraId="4F45DAEF" w14:textId="77777777" w:rsidTr="00F00293">
        <w:tc>
          <w:tcPr>
            <w:tcW w:w="562" w:type="dxa"/>
          </w:tcPr>
          <w:p w14:paraId="0D1691EF"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35E9393E" w14:textId="77777777" w:rsidR="009E6058" w:rsidRPr="00374AAD" w:rsidRDefault="009E6058" w:rsidP="00523021">
            <w:pPr>
              <w:pStyle w:val="Default"/>
              <w:spacing w:after="30"/>
              <w:jc w:val="both"/>
              <w:rPr>
                <w:sz w:val="23"/>
                <w:szCs w:val="23"/>
              </w:rPr>
            </w:pPr>
            <w:r w:rsidRPr="00374AAD">
              <w:rPr>
                <w:sz w:val="23"/>
                <w:szCs w:val="23"/>
              </w:rPr>
              <w:t xml:space="preserve">Применение технологий ФСА в </w:t>
            </w:r>
            <w:proofErr w:type="gramStart"/>
            <w:r w:rsidRPr="00374AAD">
              <w:rPr>
                <w:sz w:val="23"/>
                <w:szCs w:val="23"/>
              </w:rPr>
              <w:t>бизнес-процессах</w:t>
            </w:r>
            <w:proofErr w:type="gramEnd"/>
            <w:r w:rsidRPr="00374AAD">
              <w:rPr>
                <w:sz w:val="23"/>
                <w:szCs w:val="23"/>
              </w:rPr>
              <w:t>.</w:t>
            </w:r>
          </w:p>
        </w:tc>
      </w:tr>
      <w:tr w:rsidR="009E6058" w14:paraId="3D44B6AD" w14:textId="77777777" w:rsidTr="00F00293">
        <w:tc>
          <w:tcPr>
            <w:tcW w:w="562" w:type="dxa"/>
          </w:tcPr>
          <w:p w14:paraId="45ECF3BE"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2E4F8F99" w14:textId="77777777" w:rsidR="009E6058" w:rsidRPr="00374AAD" w:rsidRDefault="009E6058" w:rsidP="00523021">
            <w:pPr>
              <w:pStyle w:val="Default"/>
              <w:spacing w:after="30"/>
              <w:jc w:val="both"/>
              <w:rPr>
                <w:sz w:val="23"/>
                <w:szCs w:val="23"/>
              </w:rPr>
            </w:pPr>
            <w:r w:rsidRPr="00374AAD">
              <w:rPr>
                <w:sz w:val="23"/>
                <w:szCs w:val="23"/>
              </w:rPr>
              <w:t xml:space="preserve">Организация службы ФСА на </w:t>
            </w:r>
            <w:proofErr w:type="gramStart"/>
            <w:r w:rsidRPr="00374AAD">
              <w:rPr>
                <w:sz w:val="23"/>
                <w:szCs w:val="23"/>
              </w:rPr>
              <w:t>предприятии</w:t>
            </w:r>
            <w:proofErr w:type="gramEnd"/>
            <w:r w:rsidRPr="00374AAD">
              <w:rPr>
                <w:sz w:val="23"/>
                <w:szCs w:val="23"/>
              </w:rPr>
              <w:t>.</w:t>
            </w:r>
          </w:p>
        </w:tc>
      </w:tr>
      <w:tr w:rsidR="009E6058" w14:paraId="4C459592" w14:textId="77777777" w:rsidTr="00F00293">
        <w:tc>
          <w:tcPr>
            <w:tcW w:w="562" w:type="dxa"/>
          </w:tcPr>
          <w:p w14:paraId="1020D960"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573FF923" w14:textId="77777777" w:rsidR="009E6058" w:rsidRPr="00374AAD" w:rsidRDefault="009E6058" w:rsidP="00523021">
            <w:pPr>
              <w:pStyle w:val="Default"/>
              <w:spacing w:after="30"/>
              <w:jc w:val="both"/>
              <w:rPr>
                <w:sz w:val="23"/>
                <w:szCs w:val="23"/>
              </w:rPr>
            </w:pPr>
            <w:r w:rsidRPr="00374AAD">
              <w:rPr>
                <w:sz w:val="23"/>
                <w:szCs w:val="23"/>
              </w:rPr>
              <w:t>Мотивация выполнения работ по ФСА.</w:t>
            </w:r>
          </w:p>
        </w:tc>
      </w:tr>
      <w:tr w:rsidR="009E6058" w14:paraId="5F0F7511" w14:textId="77777777" w:rsidTr="00F00293">
        <w:tc>
          <w:tcPr>
            <w:tcW w:w="562" w:type="dxa"/>
          </w:tcPr>
          <w:p w14:paraId="2487E46C"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0C52C9AC" w14:textId="77777777" w:rsidR="009E6058" w:rsidRPr="00374AAD" w:rsidRDefault="009E6058" w:rsidP="00523021">
            <w:pPr>
              <w:pStyle w:val="Default"/>
              <w:spacing w:after="30"/>
              <w:jc w:val="both"/>
              <w:rPr>
                <w:sz w:val="23"/>
                <w:szCs w:val="23"/>
              </w:rPr>
            </w:pPr>
            <w:r w:rsidRPr="00374AAD">
              <w:rPr>
                <w:sz w:val="23"/>
                <w:szCs w:val="23"/>
              </w:rPr>
              <w:t>Особенности организации ФСА на предприятиях высокотехнологичных отраслей.</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497521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374AAD" w:rsidRDefault="00AD3A54" w:rsidP="00801458">
            <w:pPr>
              <w:pStyle w:val="Default"/>
              <w:spacing w:after="30"/>
              <w:jc w:val="both"/>
              <w:rPr>
                <w:sz w:val="23"/>
                <w:szCs w:val="23"/>
              </w:rPr>
            </w:pPr>
            <w:r w:rsidRPr="00374AA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497521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374AAD"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374AAD" w14:paraId="5A1C9382" w14:textId="77777777" w:rsidTr="00801458">
        <w:tc>
          <w:tcPr>
            <w:tcW w:w="2336" w:type="dxa"/>
          </w:tcPr>
          <w:p w14:paraId="4C518DAB" w14:textId="77777777" w:rsidR="005D65A5" w:rsidRPr="00374AAD" w:rsidRDefault="005D65A5" w:rsidP="00801458">
            <w:pPr>
              <w:jc w:val="center"/>
              <w:rPr>
                <w:rFonts w:ascii="Times New Roman" w:hAnsi="Times New Roman" w:cs="Times New Roman"/>
                <w:b/>
              </w:rPr>
            </w:pPr>
            <w:r w:rsidRPr="00374AAD">
              <w:rPr>
                <w:rFonts w:ascii="Times New Roman" w:hAnsi="Times New Roman" w:cs="Times New Roman"/>
                <w:b/>
              </w:rPr>
              <w:t>Номер контрольной точки</w:t>
            </w:r>
          </w:p>
        </w:tc>
        <w:tc>
          <w:tcPr>
            <w:tcW w:w="2336" w:type="dxa"/>
          </w:tcPr>
          <w:p w14:paraId="6FB4C23E" w14:textId="77777777" w:rsidR="005D65A5" w:rsidRPr="00374AAD" w:rsidRDefault="005D65A5" w:rsidP="00801458">
            <w:pPr>
              <w:jc w:val="center"/>
              <w:rPr>
                <w:rFonts w:ascii="Times New Roman" w:hAnsi="Times New Roman" w:cs="Times New Roman"/>
                <w:b/>
              </w:rPr>
            </w:pPr>
            <w:r w:rsidRPr="00374AAD">
              <w:rPr>
                <w:rFonts w:ascii="Times New Roman" w:hAnsi="Times New Roman" w:cs="Times New Roman"/>
                <w:b/>
              </w:rPr>
              <w:t>Тип контрольной точки</w:t>
            </w:r>
          </w:p>
        </w:tc>
        <w:tc>
          <w:tcPr>
            <w:tcW w:w="2336" w:type="dxa"/>
          </w:tcPr>
          <w:p w14:paraId="048CBEA9" w14:textId="77777777" w:rsidR="005D65A5" w:rsidRPr="00374AAD" w:rsidRDefault="005D65A5" w:rsidP="00801458">
            <w:pPr>
              <w:jc w:val="center"/>
              <w:rPr>
                <w:rFonts w:ascii="Times New Roman" w:hAnsi="Times New Roman" w:cs="Times New Roman"/>
                <w:b/>
              </w:rPr>
            </w:pPr>
            <w:r w:rsidRPr="00374AAD">
              <w:rPr>
                <w:rFonts w:ascii="Times New Roman" w:hAnsi="Times New Roman" w:cs="Times New Roman"/>
                <w:b/>
              </w:rPr>
              <w:t>Способ проведения</w:t>
            </w:r>
          </w:p>
        </w:tc>
        <w:tc>
          <w:tcPr>
            <w:tcW w:w="2337" w:type="dxa"/>
          </w:tcPr>
          <w:p w14:paraId="267B0FDF" w14:textId="77777777" w:rsidR="005D65A5" w:rsidRPr="00374AAD" w:rsidRDefault="005D65A5" w:rsidP="00801458">
            <w:pPr>
              <w:jc w:val="center"/>
              <w:rPr>
                <w:rFonts w:ascii="Times New Roman" w:hAnsi="Times New Roman" w:cs="Times New Roman"/>
                <w:b/>
              </w:rPr>
            </w:pPr>
            <w:r w:rsidRPr="00374AAD">
              <w:rPr>
                <w:rFonts w:ascii="Times New Roman" w:hAnsi="Times New Roman" w:cs="Times New Roman"/>
                <w:b/>
              </w:rPr>
              <w:t>Номера тем</w:t>
            </w:r>
          </w:p>
        </w:tc>
      </w:tr>
      <w:tr w:rsidR="005D65A5" w:rsidRPr="00374AAD" w14:paraId="07658034" w14:textId="77777777" w:rsidTr="00801458">
        <w:tc>
          <w:tcPr>
            <w:tcW w:w="2336" w:type="dxa"/>
          </w:tcPr>
          <w:p w14:paraId="1553D698" w14:textId="78F29BFB" w:rsidR="005D65A5" w:rsidRPr="00374AAD" w:rsidRDefault="007478E0" w:rsidP="00801458">
            <w:pPr>
              <w:jc w:val="center"/>
              <w:rPr>
                <w:rFonts w:ascii="Times New Roman" w:hAnsi="Times New Roman" w:cs="Times New Roman"/>
              </w:rPr>
            </w:pPr>
            <w:r w:rsidRPr="00374AAD">
              <w:rPr>
                <w:rFonts w:ascii="Times New Roman" w:hAnsi="Times New Roman" w:cs="Times New Roman"/>
                <w:lang w:val="en-US"/>
              </w:rPr>
              <w:t>1</w:t>
            </w:r>
          </w:p>
        </w:tc>
        <w:tc>
          <w:tcPr>
            <w:tcW w:w="2336" w:type="dxa"/>
          </w:tcPr>
          <w:p w14:paraId="4C5C3C11" w14:textId="5E14221A" w:rsidR="005D65A5" w:rsidRPr="00374AAD" w:rsidRDefault="007478E0" w:rsidP="00801458">
            <w:pPr>
              <w:rPr>
                <w:rFonts w:ascii="Times New Roman" w:hAnsi="Times New Roman" w:cs="Times New Roman"/>
              </w:rPr>
            </w:pPr>
            <w:r w:rsidRPr="00374AAD">
              <w:rPr>
                <w:rFonts w:ascii="Times New Roman" w:hAnsi="Times New Roman" w:cs="Times New Roman"/>
                <w:lang w:val="en-US"/>
              </w:rPr>
              <w:t>Информационно-аналитическая работа</w:t>
            </w:r>
          </w:p>
        </w:tc>
        <w:tc>
          <w:tcPr>
            <w:tcW w:w="2336" w:type="dxa"/>
          </w:tcPr>
          <w:p w14:paraId="09793085" w14:textId="37E3864C" w:rsidR="005D65A5" w:rsidRPr="00374AAD" w:rsidRDefault="007478E0" w:rsidP="00801458">
            <w:pPr>
              <w:rPr>
                <w:rFonts w:ascii="Times New Roman" w:hAnsi="Times New Roman" w:cs="Times New Roman"/>
              </w:rPr>
            </w:pPr>
            <w:r w:rsidRPr="00374AAD">
              <w:rPr>
                <w:rFonts w:ascii="Times New Roman" w:hAnsi="Times New Roman" w:cs="Times New Roman"/>
                <w:lang w:val="en-US"/>
              </w:rPr>
              <w:t>письменно</w:t>
            </w:r>
          </w:p>
        </w:tc>
        <w:tc>
          <w:tcPr>
            <w:tcW w:w="2337" w:type="dxa"/>
          </w:tcPr>
          <w:p w14:paraId="094717B7" w14:textId="2660FE96" w:rsidR="005D65A5" w:rsidRPr="00374AAD" w:rsidRDefault="007478E0" w:rsidP="00801458">
            <w:pPr>
              <w:rPr>
                <w:rFonts w:ascii="Times New Roman" w:hAnsi="Times New Roman" w:cs="Times New Roman"/>
              </w:rPr>
            </w:pPr>
            <w:r w:rsidRPr="00374AAD">
              <w:rPr>
                <w:rFonts w:ascii="Times New Roman" w:hAnsi="Times New Roman" w:cs="Times New Roman"/>
                <w:lang w:val="en-US"/>
              </w:rPr>
              <w:t>1-4</w:t>
            </w:r>
          </w:p>
        </w:tc>
      </w:tr>
      <w:tr w:rsidR="005D65A5" w:rsidRPr="00374AAD" w14:paraId="1AB110FD" w14:textId="77777777" w:rsidTr="00801458">
        <w:tc>
          <w:tcPr>
            <w:tcW w:w="2336" w:type="dxa"/>
          </w:tcPr>
          <w:p w14:paraId="6F0B061C" w14:textId="77777777" w:rsidR="005D65A5" w:rsidRPr="00374AAD" w:rsidRDefault="007478E0" w:rsidP="00801458">
            <w:pPr>
              <w:jc w:val="center"/>
              <w:rPr>
                <w:rFonts w:ascii="Times New Roman" w:hAnsi="Times New Roman" w:cs="Times New Roman"/>
              </w:rPr>
            </w:pPr>
            <w:r w:rsidRPr="00374AAD">
              <w:rPr>
                <w:rFonts w:ascii="Times New Roman" w:hAnsi="Times New Roman" w:cs="Times New Roman"/>
                <w:lang w:val="en-US"/>
              </w:rPr>
              <w:t>2</w:t>
            </w:r>
          </w:p>
        </w:tc>
        <w:tc>
          <w:tcPr>
            <w:tcW w:w="2336" w:type="dxa"/>
          </w:tcPr>
          <w:p w14:paraId="14F64075" w14:textId="77777777" w:rsidR="005D65A5" w:rsidRPr="00374AAD" w:rsidRDefault="007478E0" w:rsidP="00801458">
            <w:pPr>
              <w:rPr>
                <w:rFonts w:ascii="Times New Roman" w:hAnsi="Times New Roman" w:cs="Times New Roman"/>
              </w:rPr>
            </w:pPr>
            <w:r w:rsidRPr="00374AAD">
              <w:rPr>
                <w:rFonts w:ascii="Times New Roman" w:hAnsi="Times New Roman" w:cs="Times New Roman"/>
                <w:lang w:val="en-US"/>
              </w:rPr>
              <w:t>Тест</w:t>
            </w:r>
          </w:p>
        </w:tc>
        <w:tc>
          <w:tcPr>
            <w:tcW w:w="2336" w:type="dxa"/>
          </w:tcPr>
          <w:p w14:paraId="46138BB7" w14:textId="77777777" w:rsidR="005D65A5" w:rsidRPr="00374AAD" w:rsidRDefault="007478E0" w:rsidP="00801458">
            <w:pPr>
              <w:rPr>
                <w:rFonts w:ascii="Times New Roman" w:hAnsi="Times New Roman" w:cs="Times New Roman"/>
              </w:rPr>
            </w:pPr>
            <w:r w:rsidRPr="00374AAD">
              <w:rPr>
                <w:rFonts w:ascii="Times New Roman" w:hAnsi="Times New Roman" w:cs="Times New Roman"/>
              </w:rPr>
              <w:t>с помощью технических средств и информационных систем</w:t>
            </w:r>
          </w:p>
        </w:tc>
        <w:tc>
          <w:tcPr>
            <w:tcW w:w="2337" w:type="dxa"/>
          </w:tcPr>
          <w:p w14:paraId="76E3C2B2" w14:textId="77777777" w:rsidR="005D65A5" w:rsidRPr="00374AAD" w:rsidRDefault="007478E0" w:rsidP="00801458">
            <w:pPr>
              <w:rPr>
                <w:rFonts w:ascii="Times New Roman" w:hAnsi="Times New Roman" w:cs="Times New Roman"/>
              </w:rPr>
            </w:pPr>
            <w:r w:rsidRPr="00374AAD">
              <w:rPr>
                <w:rFonts w:ascii="Times New Roman" w:hAnsi="Times New Roman" w:cs="Times New Roman"/>
                <w:lang w:val="en-US"/>
              </w:rPr>
              <w:t>5-8</w:t>
            </w:r>
          </w:p>
        </w:tc>
      </w:tr>
      <w:tr w:rsidR="005D65A5" w:rsidRPr="00374AAD" w14:paraId="66C87F37" w14:textId="77777777" w:rsidTr="00801458">
        <w:tc>
          <w:tcPr>
            <w:tcW w:w="2336" w:type="dxa"/>
          </w:tcPr>
          <w:p w14:paraId="15E58A29" w14:textId="77777777" w:rsidR="005D65A5" w:rsidRPr="00374AAD" w:rsidRDefault="007478E0" w:rsidP="00801458">
            <w:pPr>
              <w:jc w:val="center"/>
              <w:rPr>
                <w:rFonts w:ascii="Times New Roman" w:hAnsi="Times New Roman" w:cs="Times New Roman"/>
              </w:rPr>
            </w:pPr>
            <w:r w:rsidRPr="00374AAD">
              <w:rPr>
                <w:rFonts w:ascii="Times New Roman" w:hAnsi="Times New Roman" w:cs="Times New Roman"/>
                <w:lang w:val="en-US"/>
              </w:rPr>
              <w:t>3</w:t>
            </w:r>
          </w:p>
        </w:tc>
        <w:tc>
          <w:tcPr>
            <w:tcW w:w="2336" w:type="dxa"/>
          </w:tcPr>
          <w:p w14:paraId="21F20EFA" w14:textId="77777777" w:rsidR="005D65A5" w:rsidRPr="00374AAD" w:rsidRDefault="007478E0" w:rsidP="00801458">
            <w:pPr>
              <w:rPr>
                <w:rFonts w:ascii="Times New Roman" w:hAnsi="Times New Roman" w:cs="Times New Roman"/>
              </w:rPr>
            </w:pPr>
            <w:r w:rsidRPr="00374AAD">
              <w:rPr>
                <w:rFonts w:ascii="Times New Roman" w:hAnsi="Times New Roman" w:cs="Times New Roman"/>
                <w:lang w:val="en-US"/>
              </w:rPr>
              <w:t>Текущий контроль</w:t>
            </w:r>
          </w:p>
        </w:tc>
        <w:tc>
          <w:tcPr>
            <w:tcW w:w="2336" w:type="dxa"/>
          </w:tcPr>
          <w:p w14:paraId="5E355C9E" w14:textId="77777777" w:rsidR="005D65A5" w:rsidRPr="00374AAD" w:rsidRDefault="007478E0" w:rsidP="00801458">
            <w:pPr>
              <w:rPr>
                <w:rFonts w:ascii="Times New Roman" w:hAnsi="Times New Roman" w:cs="Times New Roman"/>
              </w:rPr>
            </w:pPr>
            <w:r w:rsidRPr="00374AAD">
              <w:rPr>
                <w:rFonts w:ascii="Times New Roman" w:hAnsi="Times New Roman" w:cs="Times New Roman"/>
              </w:rPr>
              <w:t>с помощью технических средств и информационных систем</w:t>
            </w:r>
          </w:p>
        </w:tc>
        <w:tc>
          <w:tcPr>
            <w:tcW w:w="2337" w:type="dxa"/>
          </w:tcPr>
          <w:p w14:paraId="402F0465" w14:textId="77777777" w:rsidR="005D65A5" w:rsidRPr="00374AAD" w:rsidRDefault="007478E0" w:rsidP="00801458">
            <w:pPr>
              <w:rPr>
                <w:rFonts w:ascii="Times New Roman" w:hAnsi="Times New Roman" w:cs="Times New Roman"/>
              </w:rPr>
            </w:pPr>
            <w:r w:rsidRPr="00374AAD">
              <w:rPr>
                <w:rFonts w:ascii="Times New Roman" w:hAnsi="Times New Roman" w:cs="Times New Roman"/>
                <w:lang w:val="en-US"/>
              </w:rPr>
              <w:t>1-8</w:t>
            </w:r>
          </w:p>
        </w:tc>
      </w:tr>
    </w:tbl>
    <w:p w14:paraId="6D01A11C" w14:textId="61720847" w:rsidR="00F56264" w:rsidRPr="00374AAD" w:rsidRDefault="00F56264" w:rsidP="00090AC1">
      <w:pPr>
        <w:jc w:val="both"/>
        <w:rPr>
          <w:rFonts w:ascii="Times New Roman" w:hAnsi="Times New Roman" w:cs="Times New Roman"/>
          <w:b/>
          <w:sz w:val="28"/>
          <w:szCs w:val="28"/>
        </w:rPr>
      </w:pPr>
    </w:p>
    <w:p w14:paraId="1E7CF20C" w14:textId="77777777"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214975217"/>
      <w:r w:rsidRPr="00374AAD">
        <w:rPr>
          <w:rFonts w:ascii="Times New Roman" w:hAnsi="Times New Roman" w:cs="Times New Roman"/>
          <w:b/>
          <w:color w:val="auto"/>
          <w:sz w:val="28"/>
          <w:szCs w:val="28"/>
        </w:rPr>
        <w:t>1.4 Другие объекты оценивания</w:t>
      </w:r>
      <w:bookmarkEnd w:id="23"/>
      <w:bookmarkEnd w:id="24"/>
    </w:p>
    <w:p w14:paraId="67788AF4" w14:textId="77777777" w:rsidR="00374AAD" w:rsidRPr="00374AAD" w:rsidRDefault="00374AAD" w:rsidP="00374AA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74AAD" w14:paraId="20B1FE61" w14:textId="77777777" w:rsidTr="00374AAD">
        <w:tc>
          <w:tcPr>
            <w:tcW w:w="562" w:type="dxa"/>
          </w:tcPr>
          <w:p w14:paraId="34F6876E" w14:textId="77777777" w:rsidR="00374AAD" w:rsidRDefault="00374AAD">
            <w:pPr>
              <w:pStyle w:val="Default"/>
              <w:spacing w:after="30"/>
              <w:jc w:val="both"/>
              <w:rPr>
                <w:sz w:val="23"/>
                <w:szCs w:val="23"/>
                <w:lang w:val="en-US"/>
              </w:rPr>
            </w:pPr>
          </w:p>
        </w:tc>
        <w:tc>
          <w:tcPr>
            <w:tcW w:w="8783" w:type="dxa"/>
            <w:hideMark/>
          </w:tcPr>
          <w:p w14:paraId="70B6679E" w14:textId="77777777" w:rsidR="00374AAD" w:rsidRDefault="00374AAD">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374AAD" w:rsidRDefault="00C23E7F" w:rsidP="00C23E7F">
      <w:pPr>
        <w:spacing w:after="0" w:line="240" w:lineRule="auto"/>
        <w:jc w:val="center"/>
        <w:rPr>
          <w:rFonts w:ascii="Times New Roman" w:hAnsi="Times New Roman"/>
          <w:b/>
          <w:sz w:val="28"/>
          <w:szCs w:val="28"/>
        </w:rPr>
      </w:pPr>
    </w:p>
    <w:p w14:paraId="11DE9780" w14:textId="77777777" w:rsidR="00B8237E" w:rsidRPr="00374AAD" w:rsidRDefault="00B8237E" w:rsidP="00B8237E">
      <w:pPr>
        <w:pStyle w:val="2"/>
        <w:jc w:val="center"/>
        <w:rPr>
          <w:rFonts w:ascii="Times New Roman" w:hAnsi="Times New Roman" w:cs="Times New Roman"/>
          <w:b/>
          <w:color w:val="auto"/>
          <w:sz w:val="28"/>
          <w:szCs w:val="28"/>
        </w:rPr>
      </w:pPr>
      <w:bookmarkStart w:id="25" w:name="_Toc82187018"/>
      <w:bookmarkStart w:id="26" w:name="_Toc214975218"/>
      <w:r w:rsidRPr="00374AAD">
        <w:rPr>
          <w:rFonts w:ascii="Times New Roman" w:hAnsi="Times New Roman" w:cs="Times New Roman"/>
          <w:b/>
          <w:color w:val="auto"/>
          <w:sz w:val="28"/>
          <w:szCs w:val="28"/>
        </w:rPr>
        <w:t xml:space="preserve">1.5 Самостоятельная работа </w:t>
      </w:r>
      <w:proofErr w:type="gramStart"/>
      <w:r w:rsidRPr="00374AAD">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374AAD" w:rsidRDefault="00B8237E" w:rsidP="00B8237E"/>
    <w:tbl>
      <w:tblPr>
        <w:tblStyle w:val="a4"/>
        <w:tblW w:w="5000" w:type="pct"/>
        <w:tblLook w:val="04A0" w:firstRow="1" w:lastRow="0" w:firstColumn="1" w:lastColumn="0" w:noHBand="0" w:noVBand="1"/>
      </w:tblPr>
      <w:tblGrid>
        <w:gridCol w:w="4785"/>
        <w:gridCol w:w="4786"/>
      </w:tblGrid>
      <w:tr w:rsidR="00B8237E" w:rsidRPr="00374AAD" w14:paraId="0267C479" w14:textId="77777777" w:rsidTr="00801458">
        <w:tc>
          <w:tcPr>
            <w:tcW w:w="2500" w:type="pct"/>
          </w:tcPr>
          <w:p w14:paraId="37F699C9" w14:textId="77777777" w:rsidR="00B8237E" w:rsidRPr="00374AAD" w:rsidRDefault="00B8237E" w:rsidP="00801458">
            <w:pPr>
              <w:jc w:val="center"/>
              <w:rPr>
                <w:rFonts w:ascii="Times New Roman" w:hAnsi="Times New Roman" w:cs="Times New Roman"/>
                <w:b/>
              </w:rPr>
            </w:pPr>
            <w:r w:rsidRPr="00374AAD">
              <w:rPr>
                <w:rFonts w:ascii="Times New Roman" w:hAnsi="Times New Roman" w:cs="Times New Roman"/>
                <w:b/>
              </w:rPr>
              <w:t>Наименования самостоятельной работы</w:t>
            </w:r>
          </w:p>
        </w:tc>
        <w:tc>
          <w:tcPr>
            <w:tcW w:w="2500" w:type="pct"/>
          </w:tcPr>
          <w:p w14:paraId="0A769611" w14:textId="77777777" w:rsidR="00B8237E" w:rsidRPr="00374AAD" w:rsidRDefault="00B8237E" w:rsidP="00801458">
            <w:pPr>
              <w:jc w:val="center"/>
              <w:rPr>
                <w:rFonts w:ascii="Times New Roman" w:hAnsi="Times New Roman" w:cs="Times New Roman"/>
                <w:b/>
              </w:rPr>
            </w:pPr>
            <w:r w:rsidRPr="00374AAD">
              <w:rPr>
                <w:rFonts w:ascii="Times New Roman" w:hAnsi="Times New Roman" w:cs="Times New Roman"/>
                <w:b/>
              </w:rPr>
              <w:t>Номера тем</w:t>
            </w:r>
          </w:p>
        </w:tc>
      </w:tr>
      <w:tr w:rsidR="00B8237E" w:rsidRPr="00374AAD" w14:paraId="3F240151" w14:textId="77777777" w:rsidTr="00801458">
        <w:tc>
          <w:tcPr>
            <w:tcW w:w="2500" w:type="pct"/>
          </w:tcPr>
          <w:p w14:paraId="61E91592" w14:textId="61A0874C" w:rsidR="00B8237E" w:rsidRPr="00374AAD" w:rsidRDefault="00B8237E" w:rsidP="00801458">
            <w:pPr>
              <w:rPr>
                <w:rFonts w:ascii="Times New Roman" w:hAnsi="Times New Roman" w:cs="Times New Roman"/>
                <w:lang w:val="en-US"/>
              </w:rPr>
            </w:pPr>
            <w:r w:rsidRPr="00374AAD">
              <w:rPr>
                <w:rFonts w:ascii="Times New Roman" w:hAnsi="Times New Roman" w:cs="Times New Roman"/>
                <w:lang w:val="en-US"/>
              </w:rPr>
              <w:t>Выполнение домашних заданий</w:t>
            </w:r>
          </w:p>
        </w:tc>
        <w:tc>
          <w:tcPr>
            <w:tcW w:w="2500" w:type="pct"/>
          </w:tcPr>
          <w:p w14:paraId="45ED640C" w14:textId="16CDBBD7" w:rsidR="00B8237E" w:rsidRPr="00374AAD" w:rsidRDefault="005C548A" w:rsidP="00801458">
            <w:pPr>
              <w:rPr>
                <w:rFonts w:ascii="Times New Roman" w:hAnsi="Times New Roman" w:cs="Times New Roman"/>
              </w:rPr>
            </w:pPr>
            <w:r w:rsidRPr="00374AAD">
              <w:rPr>
                <w:rFonts w:ascii="Times New Roman" w:hAnsi="Times New Roman" w:cs="Times New Roman"/>
                <w:lang w:val="en-US"/>
              </w:rPr>
              <w:t>1-7</w:t>
            </w:r>
          </w:p>
        </w:tc>
      </w:tr>
      <w:tr w:rsidR="00B8237E" w:rsidRPr="00374AAD" w14:paraId="16871600" w14:textId="77777777" w:rsidTr="00801458">
        <w:tc>
          <w:tcPr>
            <w:tcW w:w="2500" w:type="pct"/>
          </w:tcPr>
          <w:p w14:paraId="34C549BB" w14:textId="77777777" w:rsidR="00B8237E" w:rsidRPr="00374AAD" w:rsidRDefault="00B8237E" w:rsidP="00801458">
            <w:pPr>
              <w:rPr>
                <w:rFonts w:ascii="Times New Roman" w:hAnsi="Times New Roman" w:cs="Times New Roman"/>
              </w:rPr>
            </w:pPr>
            <w:r w:rsidRPr="00374AAD">
              <w:rPr>
                <w:rFonts w:ascii="Times New Roman" w:hAnsi="Times New Roman" w:cs="Times New Roman"/>
              </w:rPr>
              <w:t>Подготовка к лекционным и практическим занятиям</w:t>
            </w:r>
          </w:p>
        </w:tc>
        <w:tc>
          <w:tcPr>
            <w:tcW w:w="2500" w:type="pct"/>
          </w:tcPr>
          <w:p w14:paraId="0FAA623A" w14:textId="77777777" w:rsidR="00B8237E" w:rsidRPr="00374AAD" w:rsidRDefault="005C548A" w:rsidP="00801458">
            <w:pPr>
              <w:rPr>
                <w:rFonts w:ascii="Times New Roman" w:hAnsi="Times New Roman" w:cs="Times New Roman"/>
              </w:rPr>
            </w:pPr>
            <w:r w:rsidRPr="00374AAD">
              <w:rPr>
                <w:rFonts w:ascii="Times New Roman" w:hAnsi="Times New Roman" w:cs="Times New Roman"/>
                <w:lang w:val="en-US"/>
              </w:rPr>
              <w:t>2-8</w:t>
            </w:r>
          </w:p>
        </w:tc>
      </w:tr>
      <w:tr w:rsidR="00B8237E" w:rsidRPr="00374AAD" w14:paraId="235FA3CD" w14:textId="77777777" w:rsidTr="00801458">
        <w:tc>
          <w:tcPr>
            <w:tcW w:w="2500" w:type="pct"/>
          </w:tcPr>
          <w:p w14:paraId="5763CA0D" w14:textId="77777777" w:rsidR="00B8237E" w:rsidRPr="00374AAD" w:rsidRDefault="00B8237E" w:rsidP="00801458">
            <w:pPr>
              <w:rPr>
                <w:rFonts w:ascii="Times New Roman" w:hAnsi="Times New Roman" w:cs="Times New Roman"/>
              </w:rPr>
            </w:pPr>
            <w:r w:rsidRPr="00374AAD">
              <w:rPr>
                <w:rFonts w:ascii="Times New Roman" w:hAnsi="Times New Roman" w:cs="Times New Roman"/>
              </w:rPr>
              <w:t>Выполнение расчетных, аналитических, расчетно-графических и др. заданий</w:t>
            </w:r>
          </w:p>
        </w:tc>
        <w:tc>
          <w:tcPr>
            <w:tcW w:w="2500" w:type="pct"/>
          </w:tcPr>
          <w:p w14:paraId="2A4B3C93" w14:textId="77777777" w:rsidR="00B8237E" w:rsidRPr="00374AAD" w:rsidRDefault="005C548A" w:rsidP="00801458">
            <w:pPr>
              <w:rPr>
                <w:rFonts w:ascii="Times New Roman" w:hAnsi="Times New Roman" w:cs="Times New Roman"/>
              </w:rPr>
            </w:pPr>
            <w:r w:rsidRPr="00374AAD">
              <w:rPr>
                <w:rFonts w:ascii="Times New Roman" w:hAnsi="Times New Roman" w:cs="Times New Roman"/>
                <w:lang w:val="en-US"/>
              </w:rPr>
              <w:t>4,5,6</w:t>
            </w:r>
          </w:p>
        </w:tc>
      </w:tr>
      <w:tr w:rsidR="00B8237E" w:rsidRPr="00374AAD" w14:paraId="58EE9443" w14:textId="77777777" w:rsidTr="00801458">
        <w:tc>
          <w:tcPr>
            <w:tcW w:w="2500" w:type="pct"/>
          </w:tcPr>
          <w:p w14:paraId="271BC57E" w14:textId="77777777" w:rsidR="00B8237E" w:rsidRPr="00374AAD" w:rsidRDefault="00B8237E" w:rsidP="00801458">
            <w:pPr>
              <w:rPr>
                <w:rFonts w:ascii="Times New Roman" w:hAnsi="Times New Roman" w:cs="Times New Roman"/>
                <w:lang w:val="en-US"/>
              </w:rPr>
            </w:pPr>
            <w:r w:rsidRPr="00374AAD">
              <w:rPr>
                <w:rFonts w:ascii="Times New Roman" w:hAnsi="Times New Roman" w:cs="Times New Roman"/>
                <w:lang w:val="en-US"/>
              </w:rPr>
              <w:t>Подготовка сообщений, докладов</w:t>
            </w:r>
          </w:p>
        </w:tc>
        <w:tc>
          <w:tcPr>
            <w:tcW w:w="2500" w:type="pct"/>
          </w:tcPr>
          <w:p w14:paraId="6F743A54" w14:textId="77777777" w:rsidR="00B8237E" w:rsidRPr="00374AAD" w:rsidRDefault="005C548A" w:rsidP="00801458">
            <w:pPr>
              <w:rPr>
                <w:rFonts w:ascii="Times New Roman" w:hAnsi="Times New Roman" w:cs="Times New Roman"/>
              </w:rPr>
            </w:pPr>
            <w:r w:rsidRPr="00374AAD">
              <w:rPr>
                <w:rFonts w:ascii="Times New Roman" w:hAnsi="Times New Roman" w:cs="Times New Roman"/>
                <w:lang w:val="en-US"/>
              </w:rPr>
              <w:t>1,3,5,7,8</w:t>
            </w:r>
          </w:p>
        </w:tc>
      </w:tr>
      <w:tr w:rsidR="00B8237E" w:rsidRPr="00374AAD" w14:paraId="31ECBFD7" w14:textId="77777777" w:rsidTr="00801458">
        <w:tc>
          <w:tcPr>
            <w:tcW w:w="2500" w:type="pct"/>
          </w:tcPr>
          <w:p w14:paraId="53BAAFD2" w14:textId="77777777" w:rsidR="00B8237E" w:rsidRPr="00374AAD" w:rsidRDefault="00B8237E" w:rsidP="00801458">
            <w:pPr>
              <w:rPr>
                <w:rFonts w:ascii="Times New Roman" w:hAnsi="Times New Roman" w:cs="Times New Roman"/>
                <w:lang w:val="en-US"/>
              </w:rPr>
            </w:pPr>
            <w:r w:rsidRPr="00374AAD">
              <w:rPr>
                <w:rFonts w:ascii="Times New Roman" w:hAnsi="Times New Roman" w:cs="Times New Roman"/>
                <w:lang w:val="en-US"/>
              </w:rPr>
              <w:t>Подготовка к экзамену</w:t>
            </w:r>
          </w:p>
        </w:tc>
        <w:tc>
          <w:tcPr>
            <w:tcW w:w="2500" w:type="pct"/>
          </w:tcPr>
          <w:p w14:paraId="3BF7F131" w14:textId="77777777" w:rsidR="00B8237E" w:rsidRPr="00374AAD" w:rsidRDefault="005C548A" w:rsidP="00801458">
            <w:pPr>
              <w:rPr>
                <w:rFonts w:ascii="Times New Roman" w:hAnsi="Times New Roman" w:cs="Times New Roman"/>
              </w:rPr>
            </w:pPr>
            <w:r w:rsidRPr="00374AAD">
              <w:rPr>
                <w:rFonts w:ascii="Times New Roman" w:hAnsi="Times New Roman" w:cs="Times New Roman"/>
                <w:lang w:val="en-US"/>
              </w:rPr>
              <w:t>1-8</w:t>
            </w:r>
          </w:p>
        </w:tc>
      </w:tr>
    </w:tbl>
    <w:p w14:paraId="6EB485C6" w14:textId="6A0F7BEC" w:rsidR="00C23E7F" w:rsidRPr="00374AAD" w:rsidRDefault="00C23E7F" w:rsidP="00090AC1">
      <w:pPr>
        <w:jc w:val="both"/>
        <w:rPr>
          <w:rFonts w:ascii="Times New Roman" w:hAnsi="Times New Roman" w:cs="Times New Roman"/>
          <w:b/>
          <w:sz w:val="28"/>
          <w:szCs w:val="28"/>
        </w:rPr>
      </w:pPr>
    </w:p>
    <w:p w14:paraId="2178F105" w14:textId="77777777" w:rsidR="00142518" w:rsidRPr="00374AAD" w:rsidRDefault="00142518" w:rsidP="00142518">
      <w:pPr>
        <w:pStyle w:val="2"/>
        <w:jc w:val="center"/>
        <w:rPr>
          <w:rFonts w:ascii="Times New Roman" w:hAnsi="Times New Roman" w:cs="Times New Roman"/>
          <w:b/>
          <w:color w:val="auto"/>
          <w:sz w:val="28"/>
          <w:szCs w:val="28"/>
        </w:rPr>
      </w:pPr>
      <w:bookmarkStart w:id="27" w:name="_Toc82187019"/>
      <w:bookmarkStart w:id="28" w:name="_Toc214975219"/>
      <w:r w:rsidRPr="00374AAD">
        <w:rPr>
          <w:rFonts w:ascii="Times New Roman" w:hAnsi="Times New Roman" w:cs="Times New Roman"/>
          <w:b/>
          <w:color w:val="auto"/>
          <w:sz w:val="28"/>
          <w:szCs w:val="28"/>
        </w:rPr>
        <w:t xml:space="preserve">1.6 </w:t>
      </w:r>
      <w:bookmarkStart w:id="29" w:name="_Hlk69827873"/>
      <w:r w:rsidRPr="00374AAD">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374AAD"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374AAD"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74AAD">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374AAD">
        <w:rPr>
          <w:rFonts w:ascii="Times New Roman" w:hAnsi="Times New Roman" w:cs="Times New Roman"/>
          <w:color w:val="000000"/>
          <w:sz w:val="28"/>
          <w:szCs w:val="28"/>
        </w:rPr>
        <w:t xml:space="preserve">обучения </w:t>
      </w:r>
      <w:r w:rsidRPr="00374AAD">
        <w:rPr>
          <w:rFonts w:ascii="Times New Roman" w:hAnsi="Times New Roman" w:cs="Times New Roman"/>
          <w:b/>
          <w:bCs/>
          <w:color w:val="000000"/>
          <w:sz w:val="28"/>
          <w:szCs w:val="28"/>
        </w:rPr>
        <w:t>по дисциплине</w:t>
      </w:r>
      <w:proofErr w:type="gramEnd"/>
      <w:r w:rsidRPr="00374AAD">
        <w:rPr>
          <w:rFonts w:ascii="Times New Roman" w:hAnsi="Times New Roman" w:cs="Times New Roman"/>
          <w:b/>
          <w:bCs/>
          <w:color w:val="000000"/>
          <w:sz w:val="28"/>
          <w:szCs w:val="28"/>
        </w:rPr>
        <w:t xml:space="preserve"> </w:t>
      </w:r>
      <w:r w:rsidRPr="00374AAD">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374AAD">
        <w:rPr>
          <w:rFonts w:ascii="Times New Roman" w:hAnsi="Times New Roman" w:cs="Times New Roman"/>
          <w:color w:val="000000"/>
          <w:sz w:val="28"/>
          <w:szCs w:val="28"/>
        </w:rPr>
        <w:t>балльно</w:t>
      </w:r>
      <w:proofErr w:type="spellEnd"/>
      <w:r w:rsidRPr="00374AAD">
        <w:rPr>
          <w:rFonts w:ascii="Times New Roman" w:hAnsi="Times New Roman" w:cs="Times New Roman"/>
          <w:color w:val="000000"/>
          <w:sz w:val="28"/>
          <w:szCs w:val="28"/>
        </w:rPr>
        <w:t xml:space="preserve">-рейтинговой системе. </w:t>
      </w:r>
    </w:p>
    <w:p w14:paraId="383659F3" w14:textId="77777777" w:rsidR="00142518" w:rsidRPr="00374AAD"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374AAD">
        <w:rPr>
          <w:rFonts w:ascii="Times New Roman" w:hAnsi="Times New Roman" w:cs="Times New Roman"/>
          <w:color w:val="000000"/>
          <w:sz w:val="28"/>
          <w:szCs w:val="28"/>
        </w:rPr>
        <w:t xml:space="preserve">Для оценки </w:t>
      </w:r>
      <w:proofErr w:type="spellStart"/>
      <w:r w:rsidRPr="00374AAD">
        <w:rPr>
          <w:rFonts w:ascii="Times New Roman" w:hAnsi="Times New Roman" w:cs="Times New Roman"/>
          <w:color w:val="000000"/>
          <w:sz w:val="28"/>
          <w:szCs w:val="28"/>
        </w:rPr>
        <w:t>сформированности</w:t>
      </w:r>
      <w:proofErr w:type="spellEnd"/>
      <w:r w:rsidRPr="00374AAD">
        <w:rPr>
          <w:rFonts w:ascii="Times New Roman" w:hAnsi="Times New Roman" w:cs="Times New Roman"/>
          <w:color w:val="000000"/>
          <w:sz w:val="28"/>
          <w:szCs w:val="28"/>
        </w:rPr>
        <w:t xml:space="preserve"> результатов </w:t>
      </w:r>
      <w:proofErr w:type="gramStart"/>
      <w:r w:rsidRPr="00374AAD">
        <w:rPr>
          <w:rFonts w:ascii="Times New Roman" w:hAnsi="Times New Roman" w:cs="Times New Roman"/>
          <w:color w:val="000000"/>
          <w:sz w:val="28"/>
          <w:szCs w:val="28"/>
        </w:rPr>
        <w:t>обучения по дисциплине</w:t>
      </w:r>
      <w:proofErr w:type="gramEnd"/>
      <w:r w:rsidRPr="00374AAD">
        <w:rPr>
          <w:rFonts w:ascii="Times New Roman" w:hAnsi="Times New Roman" w:cs="Times New Roman"/>
          <w:color w:val="000000"/>
          <w:sz w:val="28"/>
          <w:szCs w:val="28"/>
        </w:rPr>
        <w:t xml:space="preserve"> используется </w:t>
      </w:r>
      <w:proofErr w:type="spellStart"/>
      <w:r w:rsidRPr="00374AAD">
        <w:rPr>
          <w:rFonts w:ascii="Times New Roman" w:hAnsi="Times New Roman" w:cs="Times New Roman"/>
          <w:b/>
          <w:bCs/>
          <w:color w:val="000000"/>
          <w:sz w:val="28"/>
          <w:szCs w:val="28"/>
        </w:rPr>
        <w:t>балльно</w:t>
      </w:r>
      <w:proofErr w:type="spellEnd"/>
      <w:r w:rsidRPr="00374AAD">
        <w:rPr>
          <w:rFonts w:ascii="Times New Roman" w:hAnsi="Times New Roman" w:cs="Times New Roman"/>
          <w:b/>
          <w:bCs/>
          <w:color w:val="000000"/>
          <w:sz w:val="28"/>
          <w:szCs w:val="28"/>
        </w:rPr>
        <w:t>-рейтинговая система успеваемости обучающихся</w:t>
      </w:r>
      <w:r w:rsidRPr="00374AAD">
        <w:rPr>
          <w:rFonts w:ascii="Times New Roman" w:hAnsi="Times New Roman" w:cs="Times New Roman"/>
          <w:color w:val="000000"/>
          <w:sz w:val="28"/>
          <w:szCs w:val="28"/>
        </w:rPr>
        <w:t>:</w:t>
      </w:r>
    </w:p>
    <w:p w14:paraId="46B294C3" w14:textId="77777777" w:rsidR="00142518" w:rsidRPr="00374AAD" w:rsidRDefault="00142518" w:rsidP="00142518">
      <w:pPr>
        <w:widowControl w:val="0"/>
        <w:spacing w:after="0" w:line="240" w:lineRule="auto"/>
        <w:ind w:firstLine="567"/>
        <w:jc w:val="both"/>
        <w:rPr>
          <w:rFonts w:ascii="Times New Roman" w:hAnsi="Times New Roman"/>
          <w:sz w:val="28"/>
          <w:szCs w:val="28"/>
        </w:rPr>
      </w:pPr>
      <w:r w:rsidRPr="00374AAD">
        <w:rPr>
          <w:rFonts w:ascii="Times New Roman" w:hAnsi="Times New Roman"/>
          <w:sz w:val="28"/>
          <w:szCs w:val="28"/>
        </w:rPr>
        <w:t xml:space="preserve">Формой </w:t>
      </w:r>
      <w:proofErr w:type="gramStart"/>
      <w:r w:rsidRPr="00374AAD">
        <w:rPr>
          <w:rFonts w:ascii="Times New Roman" w:hAnsi="Times New Roman"/>
          <w:sz w:val="28"/>
          <w:szCs w:val="28"/>
        </w:rPr>
        <w:t>итогового</w:t>
      </w:r>
      <w:proofErr w:type="gramEnd"/>
      <w:r w:rsidRPr="00374AAD">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374AAD"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374AAD"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374AAD" w:rsidRDefault="00142518" w:rsidP="00801458">
            <w:pPr>
              <w:widowControl w:val="0"/>
              <w:spacing w:after="0" w:line="240" w:lineRule="auto"/>
              <w:jc w:val="center"/>
              <w:rPr>
                <w:rFonts w:ascii="Times New Roman" w:hAnsi="Times New Roman"/>
                <w:sz w:val="28"/>
                <w:szCs w:val="28"/>
              </w:rPr>
            </w:pPr>
            <w:r w:rsidRPr="00374AAD">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374AAD" w:rsidRDefault="00142518" w:rsidP="00801458">
            <w:pPr>
              <w:widowControl w:val="0"/>
              <w:spacing w:after="0" w:line="240" w:lineRule="auto"/>
              <w:jc w:val="center"/>
              <w:rPr>
                <w:rFonts w:ascii="Times New Roman" w:hAnsi="Times New Roman"/>
                <w:sz w:val="28"/>
                <w:szCs w:val="28"/>
              </w:rPr>
            </w:pPr>
            <w:r w:rsidRPr="00374AAD">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0CFF7B" w14:textId="77777777" w:rsidR="007A6855" w:rsidRDefault="007A6855" w:rsidP="00315CA6">
      <w:pPr>
        <w:spacing w:after="0" w:line="240" w:lineRule="auto"/>
      </w:pPr>
      <w:r>
        <w:separator/>
      </w:r>
    </w:p>
  </w:endnote>
  <w:endnote w:type="continuationSeparator" w:id="0">
    <w:p w14:paraId="2CB09953" w14:textId="77777777" w:rsidR="007A6855" w:rsidRDefault="007A685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E086D">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2DEB5D" w14:textId="77777777" w:rsidR="007A6855" w:rsidRDefault="007A6855" w:rsidP="00315CA6">
      <w:pPr>
        <w:spacing w:after="0" w:line="240" w:lineRule="auto"/>
      </w:pPr>
      <w:r>
        <w:separator/>
      </w:r>
    </w:p>
  </w:footnote>
  <w:footnote w:type="continuationSeparator" w:id="0">
    <w:p w14:paraId="0D8419CE" w14:textId="77777777" w:rsidR="007A6855" w:rsidRDefault="007A685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74AAD"/>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F0587"/>
    <w:rsid w:val="00713C24"/>
    <w:rsid w:val="00740AB9"/>
    <w:rsid w:val="00741AAE"/>
    <w:rsid w:val="00745B7E"/>
    <w:rsid w:val="007478E0"/>
    <w:rsid w:val="00751095"/>
    <w:rsid w:val="00757D3E"/>
    <w:rsid w:val="00770745"/>
    <w:rsid w:val="00784224"/>
    <w:rsid w:val="00786255"/>
    <w:rsid w:val="00792AFC"/>
    <w:rsid w:val="007A6855"/>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086D"/>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30383311">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A3%D0%BF%D1%80%D0%B0%D0%B2%D0%BB%D0%B5%D0%BD%D0%B8%D0%B5%20%D0%BF%D1%80%D0%BE%D0%B8%D0%B7%D0%B2%D0%BE%D0%B4%D1%81%D1%82%D0%B2%D0%B5%D0%BD%D0%BD%D1%8B%D0%BC%D0%B8%20%D0%B7%D0%B0%D1%82%D1%80%D0%B0%D1%82%D0%B0%D0%BC%D0%B8.pdf"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www.iprbookshop.ru/107240.html"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493028"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9302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54C8DC-68F1-4FFE-852A-5DFA31ABF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3762</Words>
  <Characters>21450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